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988" w:rsidRPr="00C32446" w:rsidRDefault="001B639B" w:rsidP="00C32446">
      <w:pPr>
        <w:pStyle w:val="ac"/>
        <w:jc w:val="right"/>
        <w:rPr>
          <w:sz w:val="24"/>
          <w:szCs w:val="24"/>
        </w:rPr>
      </w:pPr>
      <w:r>
        <w:rPr>
          <w:sz w:val="24"/>
          <w:szCs w:val="24"/>
        </w:rPr>
        <w:t>Приложение №1.1 к Документации о закупке</w:t>
      </w:r>
    </w:p>
    <w:p w:rsidR="00AB0988" w:rsidRDefault="00AB0988" w:rsidP="00A3620C">
      <w:pPr>
        <w:spacing w:line="240" w:lineRule="atLeast"/>
        <w:ind w:right="4"/>
        <w:jc w:val="right"/>
      </w:pPr>
    </w:p>
    <w:p w:rsidR="00AB0988" w:rsidRPr="00536F47" w:rsidRDefault="00AB0988" w:rsidP="00A3620C">
      <w:pPr>
        <w:spacing w:line="240" w:lineRule="atLeast"/>
        <w:ind w:right="4"/>
        <w:jc w:val="right"/>
      </w:pPr>
    </w:p>
    <w:p w:rsidR="00AB0988" w:rsidRPr="002742F4" w:rsidRDefault="00AB0988" w:rsidP="00D57D64">
      <w:pPr>
        <w:pStyle w:val="2"/>
        <w:numPr>
          <w:ilvl w:val="1"/>
          <w:numId w:val="3"/>
        </w:numPr>
        <w:tabs>
          <w:tab w:val="left" w:pos="0"/>
        </w:tabs>
        <w:suppressAutoHyphens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2742F4">
        <w:rPr>
          <w:rFonts w:ascii="Times New Roman" w:hAnsi="Times New Roman" w:cs="Times New Roman"/>
          <w:i w:val="0"/>
          <w:sz w:val="24"/>
          <w:szCs w:val="24"/>
        </w:rPr>
        <w:t>ТЕХНИЧЕСКОЕ ЗАДАНИЕ</w:t>
      </w:r>
      <w:r w:rsidR="004F418D" w:rsidRPr="002742F4">
        <w:rPr>
          <w:rFonts w:ascii="Times New Roman" w:hAnsi="Times New Roman" w:cs="Times New Roman"/>
          <w:i w:val="0"/>
          <w:sz w:val="24"/>
          <w:szCs w:val="24"/>
        </w:rPr>
        <w:t xml:space="preserve"> (ТЗ)</w:t>
      </w:r>
    </w:p>
    <w:p w:rsidR="004B60EE" w:rsidRDefault="00D6061E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на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>строительство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сетей по технологии </w:t>
      </w:r>
      <w:r w:rsidR="006341D8" w:rsidRPr="00E4701C">
        <w:rPr>
          <w:rFonts w:ascii="Times New Roman" w:hAnsi="Times New Roman" w:cs="Times New Roman"/>
          <w:b w:val="0"/>
          <w:sz w:val="24"/>
          <w:szCs w:val="24"/>
          <w:lang w:val="en-US"/>
        </w:rPr>
        <w:t>FTTB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>, КТВ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AB0988" w:rsidRPr="00E4701C" w:rsidRDefault="001926A4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в </w:t>
      </w:r>
      <w:r w:rsidR="002560BF">
        <w:rPr>
          <w:rFonts w:ascii="Times New Roman" w:hAnsi="Times New Roman" w:cs="Times New Roman"/>
          <w:b w:val="0"/>
          <w:sz w:val="24"/>
          <w:szCs w:val="24"/>
        </w:rPr>
        <w:t>Республике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 xml:space="preserve"> Башкортостан</w:t>
      </w:r>
      <w:r w:rsidR="00C03AA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>в 2016</w:t>
      </w:r>
      <w:r w:rsidR="00CA13FF">
        <w:rPr>
          <w:rFonts w:ascii="Times New Roman" w:hAnsi="Times New Roman" w:cs="Times New Roman"/>
          <w:b w:val="0"/>
          <w:sz w:val="24"/>
          <w:szCs w:val="24"/>
        </w:rPr>
        <w:t>-2017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 xml:space="preserve"> году</w:t>
      </w:r>
      <w:r w:rsidR="00986E34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AB0988" w:rsidRPr="00536F47" w:rsidRDefault="00AB0988" w:rsidP="00A3620C">
      <w:pPr>
        <w:shd w:val="clear" w:color="auto" w:fill="FFFFFF"/>
        <w:jc w:val="center"/>
        <w:rPr>
          <w:bCs/>
          <w:spacing w:val="-6"/>
        </w:rPr>
      </w:pPr>
      <w:r w:rsidRPr="00536F47">
        <w:rPr>
          <w:bCs/>
          <w:spacing w:val="-6"/>
        </w:rPr>
        <w:t xml:space="preserve">    </w:t>
      </w:r>
    </w:p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2350"/>
        <w:gridCol w:w="6840"/>
      </w:tblGrid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318"/>
              <w:rPr>
                <w:b/>
              </w:rPr>
            </w:pPr>
            <w:r w:rsidRPr="00536F47">
              <w:rPr>
                <w:b/>
              </w:rPr>
              <w:t>Общие вопросы</w:t>
            </w:r>
          </w:p>
        </w:tc>
        <w:tc>
          <w:tcPr>
            <w:tcW w:w="6840" w:type="dxa"/>
          </w:tcPr>
          <w:p w:rsidR="00AB0988" w:rsidRPr="00536F47" w:rsidRDefault="00AB0988" w:rsidP="0016166D">
            <w:pPr>
              <w:rPr>
                <w:b/>
              </w:rPr>
            </w:pP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536F47">
              <w:t>1.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 xml:space="preserve">Наименование титула  </w:t>
            </w:r>
          </w:p>
        </w:tc>
        <w:tc>
          <w:tcPr>
            <w:tcW w:w="6840" w:type="dxa"/>
          </w:tcPr>
          <w:p w:rsidR="00AB0988" w:rsidRPr="00536F47" w:rsidRDefault="004B60EE" w:rsidP="00385E39">
            <w:r>
              <w:t>Строительство</w:t>
            </w:r>
            <w:r w:rsidR="00A201CD" w:rsidRPr="00A201CD">
              <w:t xml:space="preserve"> сети абонентского доступа с использо</w:t>
            </w:r>
            <w:r w:rsidR="001926A4">
              <w:t>ванием технологий FTTb</w:t>
            </w:r>
            <w:r>
              <w:t>, КТВ</w:t>
            </w:r>
            <w:r w:rsidR="001926A4">
              <w:t xml:space="preserve"> в </w:t>
            </w:r>
            <w:r>
              <w:t>РБ</w:t>
            </w:r>
            <w:r w:rsidR="00A201CD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>
              <w:t>2.</w:t>
            </w:r>
          </w:p>
        </w:tc>
        <w:tc>
          <w:tcPr>
            <w:tcW w:w="2350" w:type="dxa"/>
          </w:tcPr>
          <w:p w:rsidR="00AB0988" w:rsidRPr="00536F47" w:rsidRDefault="00AB0988" w:rsidP="0016166D">
            <w:r>
              <w:t>Глоссарий</w:t>
            </w:r>
          </w:p>
        </w:tc>
        <w:tc>
          <w:tcPr>
            <w:tcW w:w="6840" w:type="dxa"/>
          </w:tcPr>
          <w:p w:rsidR="00AB0988" w:rsidRPr="00536F47" w:rsidDel="00810B10" w:rsidRDefault="00AB0988" w:rsidP="008462F4">
            <w:r>
              <w:t>Список терминов и определений приведен в Приложении №</w:t>
            </w:r>
            <w:r w:rsidR="008462F4">
              <w:t>5</w:t>
            </w:r>
            <w:r w:rsidR="004F418D">
              <w:t xml:space="preserve"> к ТЗ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4B60EE">
              <w:t>3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Цель строительства</w:t>
            </w:r>
          </w:p>
        </w:tc>
        <w:tc>
          <w:tcPr>
            <w:tcW w:w="6840" w:type="dxa"/>
          </w:tcPr>
          <w:p w:rsidR="002742F4" w:rsidRPr="0056134E" w:rsidRDefault="00C32446" w:rsidP="00385E39">
            <w:pPr>
              <w:pStyle w:val="ac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Строительство</w:t>
            </w:r>
            <w:r w:rsidR="001926A4" w:rsidRPr="001926A4">
              <w:rPr>
                <w:sz w:val="24"/>
                <w:szCs w:val="24"/>
              </w:rPr>
              <w:t xml:space="preserve"> сети абонентского доступа с использованием технологии FTTb</w:t>
            </w:r>
            <w:r w:rsidR="004B60EE">
              <w:rPr>
                <w:sz w:val="24"/>
                <w:szCs w:val="24"/>
              </w:rPr>
              <w:t>, КТВ</w:t>
            </w:r>
            <w:r w:rsidR="001926A4" w:rsidRPr="001926A4">
              <w:rPr>
                <w:sz w:val="24"/>
                <w:szCs w:val="24"/>
              </w:rPr>
              <w:t xml:space="preserve"> в </w:t>
            </w:r>
            <w:r w:rsidR="004B60EE">
              <w:rPr>
                <w:sz w:val="24"/>
                <w:szCs w:val="24"/>
              </w:rPr>
              <w:t>РБ</w:t>
            </w:r>
            <w:r w:rsidR="00F86B3F">
              <w:rPr>
                <w:sz w:val="24"/>
                <w:szCs w:val="24"/>
              </w:rPr>
              <w:t xml:space="preserve"> </w:t>
            </w:r>
            <w:r w:rsidR="001926A4" w:rsidRPr="001926A4">
              <w:rPr>
                <w:sz w:val="24"/>
                <w:szCs w:val="24"/>
              </w:rPr>
              <w:t>в 2016</w:t>
            </w:r>
            <w:r w:rsidR="00CA13FF">
              <w:rPr>
                <w:sz w:val="24"/>
                <w:szCs w:val="24"/>
              </w:rPr>
              <w:t>-2017</w:t>
            </w:r>
            <w:r w:rsidR="001926A4" w:rsidRPr="001926A4">
              <w:rPr>
                <w:sz w:val="24"/>
                <w:szCs w:val="24"/>
              </w:rPr>
              <w:t xml:space="preserve"> г.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4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Вид строительства</w:t>
            </w:r>
          </w:p>
        </w:tc>
        <w:tc>
          <w:tcPr>
            <w:tcW w:w="6840" w:type="dxa"/>
          </w:tcPr>
          <w:p w:rsidR="00AB0988" w:rsidRPr="00536F47" w:rsidRDefault="00AB0988" w:rsidP="004B60EE">
            <w:r w:rsidRPr="00536F47">
              <w:t>Новое строительство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5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3B6ABF">
              <w:t>Мощность объекта</w:t>
            </w:r>
            <w:r w:rsidRPr="00536F47">
              <w:t xml:space="preserve"> (строительства)</w:t>
            </w:r>
            <w:r w:rsidR="00001AE9">
              <w:t xml:space="preserve"> ориентировочно</w:t>
            </w:r>
          </w:p>
        </w:tc>
        <w:tc>
          <w:tcPr>
            <w:tcW w:w="6840" w:type="dxa"/>
          </w:tcPr>
          <w:p w:rsidR="002742F4" w:rsidRDefault="00920A75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23</w:t>
            </w:r>
            <w:r w:rsidR="00385E39">
              <w:t xml:space="preserve"> </w:t>
            </w:r>
            <w:r>
              <w:t>600</w:t>
            </w:r>
            <w:r w:rsidR="002742F4" w:rsidRPr="00974AA5">
              <w:t xml:space="preserve"> домохозяйств</w:t>
            </w:r>
            <w:r w:rsidR="00A876F8">
              <w:t xml:space="preserve"> (</w:t>
            </w:r>
            <w:r>
              <w:t>3</w:t>
            </w:r>
            <w:r w:rsidR="00D60747">
              <w:t>86</w:t>
            </w:r>
            <w:r w:rsidR="00A876F8">
              <w:t xml:space="preserve"> жил</w:t>
            </w:r>
            <w:r w:rsidR="00986E34">
              <w:t>ых</w:t>
            </w:r>
            <w:r w:rsidR="00A876F8">
              <w:t xml:space="preserve"> дом</w:t>
            </w:r>
            <w:r w:rsidR="00986E34">
              <w:t>ов</w:t>
            </w:r>
            <w:r w:rsidR="00A876F8">
              <w:t>)</w:t>
            </w:r>
            <w:r w:rsidR="002742F4" w:rsidRPr="00443B3B">
              <w:t>;</w:t>
            </w:r>
          </w:p>
          <w:p w:rsidR="00B958B5" w:rsidRDefault="00920A75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14 200</w:t>
            </w:r>
            <w:r w:rsidR="00B958B5">
              <w:t xml:space="preserve"> портов </w:t>
            </w:r>
            <w:r w:rsidR="00B958B5">
              <w:rPr>
                <w:lang w:val="en-US"/>
              </w:rPr>
              <w:t>FTTB</w:t>
            </w:r>
            <w:r w:rsidR="00B958B5">
              <w:t>;</w:t>
            </w:r>
          </w:p>
          <w:p w:rsidR="00C376C6" w:rsidRPr="00443B3B" w:rsidRDefault="00920A75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16</w:t>
            </w:r>
            <w:r w:rsidR="00385E39">
              <w:t xml:space="preserve"> </w:t>
            </w:r>
            <w:r>
              <w:t>5</w:t>
            </w:r>
            <w:r w:rsidR="00385E39">
              <w:t>00</w:t>
            </w:r>
            <w:r w:rsidR="00C376C6">
              <w:t xml:space="preserve"> точек подключения КТВ</w:t>
            </w:r>
            <w:r w:rsidR="006F347A">
              <w:t>;</w:t>
            </w:r>
          </w:p>
          <w:p w:rsidR="006D1CCC" w:rsidRPr="007A7C56" w:rsidRDefault="006D1CCC" w:rsidP="007A7C38">
            <w:pPr>
              <w:pStyle w:val="Default"/>
              <w:jc w:val="both"/>
            </w:pPr>
          </w:p>
        </w:tc>
      </w:tr>
      <w:tr w:rsidR="00C03AAA" w:rsidRPr="00536F47" w:rsidTr="0016166D">
        <w:tc>
          <w:tcPr>
            <w:tcW w:w="710" w:type="dxa"/>
          </w:tcPr>
          <w:p w:rsidR="00C03AAA" w:rsidRPr="00707884" w:rsidRDefault="00C03AAA" w:rsidP="006C3F3E">
            <w:pPr>
              <w:tabs>
                <w:tab w:val="num" w:pos="600"/>
              </w:tabs>
            </w:pPr>
            <w:r>
              <w:t>6.</w:t>
            </w:r>
          </w:p>
        </w:tc>
        <w:tc>
          <w:tcPr>
            <w:tcW w:w="2350" w:type="dxa"/>
          </w:tcPr>
          <w:p w:rsidR="00C03AAA" w:rsidRPr="00536F47" w:rsidRDefault="00C03AAA" w:rsidP="00920A75">
            <w:r w:rsidRPr="003B6ABF">
              <w:t xml:space="preserve">Планируемый состав </w:t>
            </w:r>
            <w:r w:rsidR="007A7C38" w:rsidRPr="003B6ABF">
              <w:t>строительно-</w:t>
            </w:r>
            <w:r w:rsidR="007A7C38">
              <w:t>монтажных работ ориентировочно</w:t>
            </w:r>
          </w:p>
        </w:tc>
        <w:tc>
          <w:tcPr>
            <w:tcW w:w="6840" w:type="dxa"/>
          </w:tcPr>
          <w:p w:rsidR="002F08BA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 w:rsidRPr="00920A75">
              <w:t>Строительство</w:t>
            </w:r>
            <w:r w:rsidR="007A7C38" w:rsidRPr="003E2774">
              <w:t xml:space="preserve"> линейно-кабельных сооружений связи (ВОЛС – в грунте, кабельной канализации, методом подвеса</w:t>
            </w:r>
            <w:r w:rsidR="002F08BA" w:rsidRPr="003E2774">
              <w:t xml:space="preserve"> – при </w:t>
            </w:r>
            <w:r w:rsidR="002F08BA" w:rsidRPr="003E2774">
              <w:rPr>
                <w:sz w:val="22"/>
                <w:szCs w:val="22"/>
              </w:rPr>
              <w:t xml:space="preserve">нормативной </w:t>
            </w:r>
            <w:r w:rsidR="003D2792" w:rsidRPr="003E2774">
              <w:rPr>
                <w:sz w:val="22"/>
                <w:szCs w:val="22"/>
              </w:rPr>
              <w:t>длине магистральных</w:t>
            </w:r>
            <w:r w:rsidR="002F08BA" w:rsidRPr="003E2774">
              <w:rPr>
                <w:sz w:val="22"/>
                <w:szCs w:val="22"/>
              </w:rPr>
              <w:t xml:space="preserve"> участков ВОЛС в кластере </w:t>
            </w:r>
            <w:r w:rsidR="00E5011F" w:rsidRPr="003E2774">
              <w:rPr>
                <w:sz w:val="22"/>
                <w:szCs w:val="22"/>
              </w:rPr>
              <w:t>ШПД до</w:t>
            </w:r>
            <w:r w:rsidR="002F08BA" w:rsidRPr="003E2774">
              <w:rPr>
                <w:sz w:val="22"/>
                <w:szCs w:val="22"/>
              </w:rPr>
              <w:t xml:space="preserve"> 500 м на один дом</w:t>
            </w:r>
            <w:r w:rsidR="00111BD7" w:rsidRPr="003E2774">
              <w:rPr>
                <w:sz w:val="22"/>
                <w:szCs w:val="22"/>
              </w:rPr>
              <w:t>).</w:t>
            </w:r>
          </w:p>
          <w:p w:rsidR="002F08BA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2F08BA" w:rsidRPr="003E2774">
              <w:t xml:space="preserve"> линейно-кабельных сооружений связи (ВОЛС – в грунте, кабельной канализации, методом подвеса – при </w:t>
            </w:r>
            <w:r w:rsidR="002F08BA" w:rsidRPr="003E2774">
              <w:rPr>
                <w:sz w:val="22"/>
                <w:szCs w:val="22"/>
              </w:rPr>
              <w:t xml:space="preserve">нормативной </w:t>
            </w:r>
            <w:r w:rsidR="003D2792" w:rsidRPr="003E2774">
              <w:rPr>
                <w:sz w:val="22"/>
                <w:szCs w:val="22"/>
              </w:rPr>
              <w:t>длине магистральных</w:t>
            </w:r>
            <w:r w:rsidR="002F08BA" w:rsidRPr="003E2774">
              <w:rPr>
                <w:sz w:val="22"/>
                <w:szCs w:val="22"/>
              </w:rPr>
              <w:t xml:space="preserve"> участков ВОЛС в кластере </w:t>
            </w:r>
            <w:r w:rsidR="00E5011F" w:rsidRPr="003E2774">
              <w:rPr>
                <w:sz w:val="22"/>
                <w:szCs w:val="22"/>
              </w:rPr>
              <w:t>ШПД свыше</w:t>
            </w:r>
            <w:r w:rsidR="002F08BA" w:rsidRPr="003E2774">
              <w:rPr>
                <w:sz w:val="22"/>
                <w:szCs w:val="22"/>
              </w:rPr>
              <w:t xml:space="preserve"> 500 м на один дом</w:t>
            </w:r>
            <w:r w:rsidR="00111BD7" w:rsidRPr="003E2774">
              <w:rPr>
                <w:sz w:val="22"/>
                <w:szCs w:val="22"/>
              </w:rPr>
              <w:t>).</w:t>
            </w:r>
          </w:p>
          <w:p w:rsidR="00111BD7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111BD7" w:rsidRPr="003E2774">
              <w:t xml:space="preserve"> </w:t>
            </w:r>
            <w:r w:rsidR="00482F3F" w:rsidRPr="003E2774">
              <w:t>линейно-кабельных сооружений (</w:t>
            </w:r>
            <w:r w:rsidR="00111BD7" w:rsidRPr="003E2774">
              <w:t xml:space="preserve">строительство </w:t>
            </w:r>
            <w:r w:rsidR="00482F3F" w:rsidRPr="003E2774">
              <w:t xml:space="preserve">двухотверстной </w:t>
            </w:r>
            <w:r w:rsidR="00111BD7" w:rsidRPr="003E2774">
              <w:t>кабельной канализации из а/</w:t>
            </w:r>
            <w:r w:rsidR="00111BD7" w:rsidRPr="005C7A73">
              <w:rPr>
                <w:color w:val="auto"/>
              </w:rPr>
              <w:t xml:space="preserve">ц </w:t>
            </w:r>
            <w:r w:rsidR="00E5011F" w:rsidRPr="005C7A73">
              <w:rPr>
                <w:color w:val="auto"/>
              </w:rPr>
              <w:t xml:space="preserve">или п/э </w:t>
            </w:r>
            <w:r w:rsidR="00111BD7" w:rsidRPr="003E2774">
              <w:t>труб</w:t>
            </w:r>
            <w:r w:rsidR="00482F3F" w:rsidRPr="003E2774">
              <w:t>)</w:t>
            </w:r>
            <w:r w:rsidR="00111BD7" w:rsidRPr="003E2774">
              <w:t>.</w:t>
            </w:r>
          </w:p>
          <w:p w:rsidR="007A7C38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111BD7" w:rsidRPr="003E2774">
              <w:rPr>
                <w:color w:val="auto"/>
              </w:rPr>
              <w:t xml:space="preserve"> </w:t>
            </w:r>
            <w:r w:rsidR="00482F3F" w:rsidRPr="003E2774">
              <w:t>линейно-кабельных сооружений</w:t>
            </w:r>
            <w:r w:rsidR="00482F3F" w:rsidRPr="003E2774">
              <w:rPr>
                <w:color w:val="auto"/>
              </w:rPr>
              <w:t xml:space="preserve"> (</w:t>
            </w:r>
            <w:r w:rsidR="00111BD7" w:rsidRPr="003E2774">
              <w:rPr>
                <w:color w:val="auto"/>
              </w:rPr>
              <w:t>выполнение переходов методом ГНБ</w:t>
            </w:r>
            <w:r w:rsidR="00482F3F" w:rsidRPr="003E2774">
              <w:rPr>
                <w:color w:val="auto"/>
              </w:rPr>
              <w:t>)</w:t>
            </w:r>
            <w:r w:rsidR="007A7C38" w:rsidRPr="003E2774">
              <w:t>.</w:t>
            </w:r>
          </w:p>
          <w:p w:rsidR="00482F3F" w:rsidRPr="003E2774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rPr>
                <w:color w:val="auto"/>
              </w:rPr>
              <w:t>У</w:t>
            </w:r>
            <w:r w:rsidR="00482F3F" w:rsidRPr="003E2774">
              <w:rPr>
                <w:color w:val="auto"/>
              </w:rPr>
              <w:t>становка колодцев ККС.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7A7C38" w:rsidRPr="00CD1A1C">
              <w:t xml:space="preserve"> линейно-кабельных сооружений </w:t>
            </w:r>
            <w:r w:rsidR="007A7C38">
              <w:t>(кабель ВВГ 3х2,5)</w:t>
            </w:r>
            <w:r w:rsidR="007A7C38" w:rsidRPr="00CD1A1C">
              <w:t>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Строительство</w:t>
            </w:r>
            <w:r w:rsidR="007A7C38" w:rsidRPr="00CD1A1C">
              <w:t xml:space="preserve"> линейно-кабельных сооружений связи</w:t>
            </w:r>
            <w:r w:rsidR="007A7C38">
              <w:t xml:space="preserve"> (кабель RG-11 с тросом/без троса)</w:t>
            </w:r>
            <w:r w:rsidR="007A7C38" w:rsidRPr="00CD1A1C">
              <w:t>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П</w:t>
            </w:r>
            <w:r w:rsidR="007A7C38" w:rsidRPr="00D6061E">
              <w:t>рокладка и монтаж многопарного</w:t>
            </w:r>
            <w:r w:rsidR="007A7C38">
              <w:t xml:space="preserve"> передаточного</w:t>
            </w:r>
            <w:r w:rsidR="007A7C38" w:rsidRPr="00D6061E">
              <w:t xml:space="preserve"> кабеля</w:t>
            </w:r>
            <w:r w:rsidR="007A7C38">
              <w:t xml:space="preserve"> (КСВПП 25х2, 10х2).</w:t>
            </w:r>
          </w:p>
          <w:p w:rsidR="007A7C38" w:rsidRDefault="00920A75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Установка</w:t>
            </w:r>
            <w:r w:rsidR="007A7C38">
              <w:t xml:space="preserve"> трубостоек межэтажных</w:t>
            </w:r>
            <w:r w:rsidR="007A7C38" w:rsidRPr="00443B3B">
              <w:t>;</w:t>
            </w:r>
          </w:p>
          <w:p w:rsidR="007A7C38" w:rsidRDefault="007A7C38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ТШ 19”</w:t>
            </w:r>
            <w:r w:rsidR="005C7A73">
              <w:t>.</w:t>
            </w:r>
          </w:p>
          <w:p w:rsidR="007A7C38" w:rsidRDefault="007A7C38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FTTB (</w:t>
            </w:r>
            <w:r w:rsidR="009437E7">
              <w:t>КБ/КЯ</w:t>
            </w:r>
            <w:r>
              <w:t>, опоры с плинтами, ШОС, патч-корды).</w:t>
            </w:r>
          </w:p>
          <w:p w:rsidR="00C03AAA" w:rsidRDefault="007A7C38" w:rsidP="007A7C38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КТB (АК, делители, ответвители, сплиттера, нагрузки).</w:t>
            </w:r>
          </w:p>
          <w:p w:rsidR="00920A75" w:rsidRDefault="00920A75" w:rsidP="00920A75">
            <w:pPr>
              <w:pStyle w:val="Default"/>
              <w:ind w:left="360"/>
              <w:jc w:val="both"/>
            </w:pPr>
          </w:p>
          <w:p w:rsidR="00920A75" w:rsidRDefault="00920A75" w:rsidP="00920A75">
            <w:pPr>
              <w:pStyle w:val="Default"/>
              <w:ind w:left="360"/>
              <w:jc w:val="both"/>
            </w:pPr>
            <w:r>
              <w:t xml:space="preserve">Объем выполняемых строительно-монтажных работ определяется </w:t>
            </w:r>
            <w:r w:rsidR="0080411F">
              <w:t>по результатам</w:t>
            </w:r>
            <w:r>
              <w:t xml:space="preserve"> проведения </w:t>
            </w:r>
            <w:r w:rsidR="0080411F">
              <w:t>ПИР с учетом технических решений Заказчика</w:t>
            </w:r>
            <w:r>
              <w:t>.</w:t>
            </w:r>
          </w:p>
          <w:p w:rsidR="004605AC" w:rsidRPr="00CD6332" w:rsidRDefault="004605AC" w:rsidP="004605AC">
            <w:pPr>
              <w:pStyle w:val="Default"/>
              <w:jc w:val="both"/>
            </w:pPr>
          </w:p>
        </w:tc>
      </w:tr>
      <w:tr w:rsidR="00AB0988" w:rsidRPr="00536F47" w:rsidTr="002F08BA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>
              <w:t>7</w:t>
            </w:r>
            <w:r w:rsidR="00AB0988" w:rsidRPr="00536F47">
              <w:t>.</w:t>
            </w:r>
          </w:p>
        </w:tc>
        <w:tc>
          <w:tcPr>
            <w:tcW w:w="2350" w:type="dxa"/>
            <w:shd w:val="clear" w:color="auto" w:fill="auto"/>
          </w:tcPr>
          <w:p w:rsidR="00AB0988" w:rsidRPr="00536F47" w:rsidRDefault="00AB0988" w:rsidP="00E4701C">
            <w:r w:rsidRPr="00536F47">
              <w:t>Расчётная стоимость строительства</w:t>
            </w:r>
          </w:p>
        </w:tc>
        <w:tc>
          <w:tcPr>
            <w:tcW w:w="6840" w:type="dxa"/>
          </w:tcPr>
          <w:p w:rsidR="00AB0988" w:rsidRPr="00536F47" w:rsidRDefault="00001AE9" w:rsidP="00147634">
            <w:pPr>
              <w:jc w:val="both"/>
            </w:pPr>
            <w:r w:rsidRPr="00CD6332">
              <w:t xml:space="preserve">Определяется величиной удельной стоимости строительства за соответствующий вид работ, исходя из % </w:t>
            </w:r>
            <w:r w:rsidR="00406DED" w:rsidRPr="00CD6332">
              <w:t>соотношения Портов</w:t>
            </w:r>
            <w:r w:rsidRPr="00CD6332">
              <w:t xml:space="preserve"> к Домохозяйствам, количеством портов, количеством км линейно-кабельных сооружений связи</w:t>
            </w:r>
            <w:r w:rsidR="00AB0988">
              <w:t xml:space="preserve"> (</w:t>
            </w:r>
            <w:r w:rsidR="001A3E4D">
              <w:t xml:space="preserve">см. </w:t>
            </w:r>
            <w:r w:rsidR="00147634" w:rsidRPr="001A3E4D">
              <w:t>документ «Конкурсная величина уд. стоимости за ед. (вид) работ»</w:t>
            </w:r>
            <w:r w:rsidR="001A3E4D" w:rsidRPr="001A3E4D">
              <w:t xml:space="preserve"> в составе закупочной документации</w:t>
            </w:r>
            <w:r w:rsidR="00147634" w:rsidRPr="001A3E4D">
              <w:t>)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 w:rsidRPr="001A3E4D">
              <w:lastRenderedPageBreak/>
              <w:t>8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Заказчик</w:t>
            </w:r>
          </w:p>
        </w:tc>
        <w:tc>
          <w:tcPr>
            <w:tcW w:w="6840" w:type="dxa"/>
          </w:tcPr>
          <w:p w:rsidR="00AB0988" w:rsidRPr="00536F47" w:rsidRDefault="004A624C" w:rsidP="00C376C6">
            <w:r>
              <w:t>П</w:t>
            </w:r>
            <w:r w:rsidR="00AB0988" w:rsidRPr="00536F47">
              <w:t>АО «</w:t>
            </w:r>
            <w:r w:rsidR="00C376C6">
              <w:t>Башинформсвязь</w:t>
            </w:r>
            <w:r w:rsidR="00AB0988" w:rsidRPr="00536F47">
              <w:t>»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t>9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Проектировщик</w:t>
            </w:r>
          </w:p>
        </w:tc>
        <w:tc>
          <w:tcPr>
            <w:tcW w:w="6840" w:type="dxa"/>
          </w:tcPr>
          <w:p w:rsidR="00AB0988" w:rsidRPr="00536F47" w:rsidRDefault="009A445C" w:rsidP="009A445C">
            <w:r>
              <w:t>Специализированная</w:t>
            </w:r>
            <w:r w:rsidRPr="009A445C">
              <w:t xml:space="preserve"> организаци</w:t>
            </w:r>
            <w:r>
              <w:t>я, имеющая</w:t>
            </w:r>
            <w:r w:rsidRPr="009A445C">
              <w:t xml:space="preserve"> все необходимые, выданные саморегулируемой организацией свидетельства о допуске к работам по организации подготовки проектной документации.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t>10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Способ строительства</w:t>
            </w:r>
          </w:p>
        </w:tc>
        <w:tc>
          <w:tcPr>
            <w:tcW w:w="6840" w:type="dxa"/>
          </w:tcPr>
          <w:p w:rsidR="00AB0988" w:rsidRPr="00536F47" w:rsidRDefault="00AB0988" w:rsidP="0016166D">
            <w:r w:rsidRPr="00536F47">
              <w:t>Подрядный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16166D">
            <w:r w:rsidRPr="001A3E4D">
              <w:t>11</w:t>
            </w:r>
            <w:r w:rsidR="00AB0988" w:rsidRPr="00536F47">
              <w:t>.</w:t>
            </w:r>
          </w:p>
          <w:p w:rsidR="00AB0988" w:rsidRPr="00536F47" w:rsidRDefault="00AB0988" w:rsidP="0016166D"/>
        </w:tc>
        <w:tc>
          <w:tcPr>
            <w:tcW w:w="2350" w:type="dxa"/>
          </w:tcPr>
          <w:p w:rsidR="00AB0988" w:rsidRPr="00536F47" w:rsidRDefault="00AB0988" w:rsidP="0016166D">
            <w:r w:rsidRPr="00536F47">
              <w:t>Адресный план строительства</w:t>
            </w:r>
          </w:p>
        </w:tc>
        <w:tc>
          <w:tcPr>
            <w:tcW w:w="6840" w:type="dxa"/>
          </w:tcPr>
          <w:p w:rsidR="00AB0988" w:rsidRPr="001A3E4D" w:rsidRDefault="00AB0988" w:rsidP="003B0931">
            <w:pPr>
              <w:jc w:val="both"/>
            </w:pPr>
            <w:r w:rsidRPr="001A3E4D">
              <w:t xml:space="preserve">Перечень объектов для строительства (адресная программа) передаётся </w:t>
            </w:r>
            <w:r w:rsidR="003B0931">
              <w:t>после</w:t>
            </w:r>
            <w:r w:rsidRPr="001A3E4D">
              <w:t xml:space="preserve"> заключения Договора</w:t>
            </w:r>
            <w:r w:rsidR="003B0931">
              <w:t xml:space="preserve"> в составе Заказов</w:t>
            </w:r>
            <w:r w:rsidRPr="001A3E4D">
              <w:t xml:space="preserve"> (</w:t>
            </w:r>
            <w:r w:rsidR="00147634" w:rsidRPr="001A3E4D">
              <w:t xml:space="preserve">Приложение №1 </w:t>
            </w:r>
            <w:r w:rsidRPr="001A3E4D">
              <w:t>Заказа).</w:t>
            </w:r>
            <w:r w:rsidR="008335A3">
              <w:t xml:space="preserve"> Планируемые города для строительства – </w:t>
            </w:r>
            <w:r w:rsidR="003B0931">
              <w:t xml:space="preserve">Уфа, </w:t>
            </w:r>
            <w:r w:rsidR="008335A3">
              <w:t>Стерлитамак, Салават, Сибай, Туймазы, Октябрьский, Приютово, Чишмы, Благовещенск, Мелеуз, Ишимбай, Кармаскалинский район, Иглинский район и другие города и населенные пункты РБ.</w:t>
            </w:r>
          </w:p>
        </w:tc>
      </w:tr>
      <w:tr w:rsidR="0035090E" w:rsidRPr="00536F47" w:rsidTr="0016166D">
        <w:tc>
          <w:tcPr>
            <w:tcW w:w="710" w:type="dxa"/>
          </w:tcPr>
          <w:p w:rsidR="0035090E" w:rsidRPr="00515E76" w:rsidRDefault="00C03AAA" w:rsidP="0035090E">
            <w:r>
              <w:t>12</w:t>
            </w:r>
            <w:r w:rsidR="0035090E">
              <w:t>.</w:t>
            </w:r>
          </w:p>
        </w:tc>
        <w:tc>
          <w:tcPr>
            <w:tcW w:w="2350" w:type="dxa"/>
          </w:tcPr>
          <w:p w:rsidR="0035090E" w:rsidRPr="00536F47" w:rsidRDefault="0035090E" w:rsidP="0035090E">
            <w:r>
              <w:t>Сроки строительства</w:t>
            </w:r>
          </w:p>
        </w:tc>
        <w:tc>
          <w:tcPr>
            <w:tcW w:w="6840" w:type="dxa"/>
          </w:tcPr>
          <w:p w:rsidR="0035090E" w:rsidRPr="00920A75" w:rsidRDefault="0035090E" w:rsidP="003B0931">
            <w:pPr>
              <w:jc w:val="both"/>
            </w:pPr>
            <w:bookmarkStart w:id="0" w:name="_GoBack"/>
            <w:r w:rsidRPr="00920A75">
              <w:t>Срок</w:t>
            </w:r>
            <w:bookmarkEnd w:id="0"/>
            <w:r w:rsidRPr="00920A75">
              <w:t xml:space="preserve">и строительства объектов </w:t>
            </w:r>
            <w:r w:rsidR="003B0931" w:rsidRPr="00920A75">
              <w:t xml:space="preserve">(этапов строительства) </w:t>
            </w:r>
            <w:r w:rsidRPr="00920A75">
              <w:t>определяются и передаются</w:t>
            </w:r>
            <w:r w:rsidR="00E95F39" w:rsidRPr="00920A75">
              <w:t xml:space="preserve"> подрядчику</w:t>
            </w:r>
            <w:r w:rsidRPr="00920A75">
              <w:t xml:space="preserve"> </w:t>
            </w:r>
            <w:r w:rsidR="003B0931" w:rsidRPr="00920A75">
              <w:t>после</w:t>
            </w:r>
            <w:r w:rsidRPr="00920A75">
              <w:t xml:space="preserve"> заключения Договора </w:t>
            </w:r>
            <w:r w:rsidR="003B0931" w:rsidRPr="00920A75">
              <w:t xml:space="preserve">в составе Заказов </w:t>
            </w:r>
            <w:r w:rsidRPr="00920A75">
              <w:t>(</w:t>
            </w:r>
            <w:r w:rsidR="00147634" w:rsidRPr="00920A75">
              <w:t xml:space="preserve">Приложение №2 и №3 </w:t>
            </w:r>
            <w:r w:rsidRPr="00920A75">
              <w:t>Заказа).</w:t>
            </w:r>
          </w:p>
          <w:p w:rsidR="003B0931" w:rsidRPr="00920A75" w:rsidRDefault="00920A75" w:rsidP="002E26D1">
            <w:pPr>
              <w:jc w:val="both"/>
            </w:pPr>
            <w:r w:rsidRPr="00920A75">
              <w:t>Окончательный с</w:t>
            </w:r>
            <w:r w:rsidR="003B0931" w:rsidRPr="00920A75">
              <w:t xml:space="preserve">рок завершения работ по </w:t>
            </w:r>
            <w:r w:rsidRPr="00920A75">
              <w:t xml:space="preserve">выданным заказам – не позднее </w:t>
            </w:r>
            <w:r w:rsidR="002E26D1">
              <w:t>30</w:t>
            </w:r>
            <w:r w:rsidRPr="00920A75">
              <w:t xml:space="preserve"> </w:t>
            </w:r>
            <w:r w:rsidR="002E26D1">
              <w:t>июня</w:t>
            </w:r>
            <w:r w:rsidRPr="00920A75">
              <w:t xml:space="preserve"> 201</w:t>
            </w:r>
            <w:r w:rsidR="00CA13FF">
              <w:t>7</w:t>
            </w:r>
            <w:r w:rsidRPr="00920A75">
              <w:t xml:space="preserve"> года.</w:t>
            </w:r>
            <w:r w:rsidR="003B0931" w:rsidRPr="00920A75">
              <w:t xml:space="preserve"> </w:t>
            </w:r>
          </w:p>
        </w:tc>
      </w:tr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284"/>
              <w:rPr>
                <w:b/>
              </w:rPr>
            </w:pPr>
            <w:r w:rsidRPr="00536F47">
              <w:rPr>
                <w:b/>
              </w:rPr>
              <w:t>Состав сооружений связи. Требования по проектированию.</w:t>
            </w:r>
          </w:p>
        </w:tc>
        <w:tc>
          <w:tcPr>
            <w:tcW w:w="6840" w:type="dxa"/>
          </w:tcPr>
          <w:p w:rsidR="00AB0988" w:rsidRPr="00536F47" w:rsidRDefault="00AB0988" w:rsidP="00231DEB">
            <w:pPr>
              <w:ind w:firstLine="181"/>
              <w:jc w:val="both"/>
              <w:rPr>
                <w:b/>
              </w:rPr>
            </w:pPr>
          </w:p>
        </w:tc>
      </w:tr>
      <w:tr w:rsidR="009122A4" w:rsidRPr="00536F47" w:rsidTr="0016166D">
        <w:tc>
          <w:tcPr>
            <w:tcW w:w="710" w:type="dxa"/>
          </w:tcPr>
          <w:p w:rsidR="009122A4" w:rsidRPr="00536F47" w:rsidRDefault="009122A4" w:rsidP="0016166D">
            <w:r>
              <w:t>1.</w:t>
            </w:r>
          </w:p>
        </w:tc>
        <w:tc>
          <w:tcPr>
            <w:tcW w:w="2350" w:type="dxa"/>
          </w:tcPr>
          <w:p w:rsidR="009122A4" w:rsidRPr="00536F47" w:rsidRDefault="009122A4" w:rsidP="0016166D">
            <w:r w:rsidRPr="003B6ABF">
              <w:t>Требования к составу проектно-сметной документации</w:t>
            </w:r>
          </w:p>
        </w:tc>
        <w:tc>
          <w:tcPr>
            <w:tcW w:w="6840" w:type="dxa"/>
          </w:tcPr>
          <w:p w:rsidR="006B3A44" w:rsidRPr="006B3A44" w:rsidRDefault="006B3A4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Общие требования к выполнению работ по проектированию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Проектную документацию выполнить в соответствии с «ГОСТ Р 21.1101-2009. Система проектной документации для строительства. Основные требования к проектной и рабочей документации». Рабочую документацию выполнить в соответствии с «ГОСТ Р 21.1703-2000. Система проектной документации для строительства. Правила выполнения рабочей документации проводных средств связи</w:t>
            </w:r>
            <w:r>
              <w:rPr>
                <w:color w:val="000000"/>
              </w:rPr>
              <w:t>»</w:t>
            </w:r>
            <w:r w:rsidRPr="0077087D"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проектной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Сформировать в соответствии с Постановлением Правительства РФ от 16.02.2008 N 87 (ред. от 08.08.2013) «О составе разделов проектной документации и требованиях к их содержанию»</w:t>
            </w:r>
            <w:r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рабочей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Включить архитектурно-строительные решения, технологические решения по сетям связи, решения по системам электроснабжения, отопления, вентиляции и кондиционирования воздуха, автоматизации и мониторингу инженерных систем, решения по присоединению к наружным сетям электроснабжения и связи; схемы организации связей и управления, схемы распайки кабелей, узлов линейных сооружений, ситуационные планы; спецификации оборудования, материалов - в разрезе видов работ. Согласовать полный перечень состава разделов с Заказчиком проекта</w:t>
            </w:r>
            <w:r>
              <w:rPr>
                <w:color w:val="000000"/>
              </w:rPr>
              <w:t>.</w:t>
            </w:r>
          </w:p>
          <w:p w:rsidR="009122A4" w:rsidRPr="00A4542F" w:rsidRDefault="009122A4" w:rsidP="003B0931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сметной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 xml:space="preserve">Сметная документация должна быть выполнена в соответствии с требованиями соответствующих ГОСТ (СПДС) и СНиП. Сводный сметный расчет стоимости, сводка затрат, объектные и локальные сметы - в разрезе видов работ. Состав видов работ определяется проектом и согласуется с Заказчиком проекта. Сводный сметный расчет должен быть выполнен с выделением пусковых комплексов сети. Текстовая и графическая информация по проекту должна быть представлена в стандартных форматах MS Office, а сметная </w:t>
            </w:r>
            <w:r w:rsidRPr="0077087D">
              <w:rPr>
                <w:color w:val="000000"/>
              </w:rPr>
              <w:lastRenderedPageBreak/>
              <w:t xml:space="preserve">документация в формате MS Excel. </w:t>
            </w:r>
            <w:r w:rsidR="00385E39" w:rsidRPr="00385E39">
              <w:rPr>
                <w:color w:val="000000"/>
              </w:rPr>
              <w:t xml:space="preserve">Стоимость строительства определить </w:t>
            </w:r>
            <w:r w:rsidR="003B0931">
              <w:rPr>
                <w:color w:val="000000"/>
              </w:rPr>
              <w:t>по удельным расценкам за единицу (вид) работ</w:t>
            </w:r>
            <w:r>
              <w:rPr>
                <w:color w:val="000000"/>
              </w:rPr>
              <w:t>.</w:t>
            </w:r>
          </w:p>
          <w:p w:rsidR="00A4542F" w:rsidRPr="00317841" w:rsidRDefault="00A4542F" w:rsidP="00A4542F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A4542F">
              <w:t>Проектные работы выполнить силами специализированной организации, имеющей все необходимые, выданные саморегулируемой организацией свидетельства о допуске к работам по организации подготовки проектной документации.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</w:t>
            </w:r>
            <w:r w:rsidR="0053522A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16166D">
            <w:r>
              <w:lastRenderedPageBreak/>
              <w:t>2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Требования к технологии сети передачи данных и архитектуре транспортной среды</w:t>
            </w:r>
          </w:p>
        </w:tc>
        <w:tc>
          <w:tcPr>
            <w:tcW w:w="6840" w:type="dxa"/>
          </w:tcPr>
          <w:p w:rsidR="00AB0988" w:rsidRPr="003B6ABF" w:rsidRDefault="00875293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0"/>
              </w:tabs>
              <w:spacing w:line="240" w:lineRule="auto"/>
              <w:ind w:left="376" w:hanging="283"/>
            </w:pPr>
            <w:r w:rsidRPr="00875293">
              <w:t>При строительстве сети доступа следует применять топологию «кольцо», с учетом количества УД (список терминов, определений и сокращений приведен в Приложении №5 к ТЗ) не более 10 (десяти)</w:t>
            </w:r>
            <w:r w:rsidR="00AB0988" w:rsidRPr="003B6ABF">
              <w:t>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3B6ABF">
              <w:t xml:space="preserve">Применять топологию </w:t>
            </w:r>
            <w:r w:rsidRPr="00A9762E">
              <w:t>«</w:t>
            </w:r>
            <w:r w:rsidR="007A7C38" w:rsidRPr="00A9762E">
              <w:t>кольцо</w:t>
            </w:r>
            <w:r w:rsidRPr="00A9762E">
              <w:t xml:space="preserve">» для всех проектов строительства новых фрагментов сети, предусматривающих проектирование новых участков ЛКСС. Для проектов модернизации существующих незагруженных фрагментов сети, ранее построенных по топологии «кольцо», </w:t>
            </w:r>
            <w:r w:rsidRPr="00536F47">
              <w:t>допускается дооборудование кольца увеличением количества узлов доступа в близлежащих зданиях (врезка в кольцо), количество коммутаторов в кольце не более 10 единиц.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строительство сетей </w:t>
            </w:r>
            <w:r w:rsidRPr="00536F47">
              <w:rPr>
                <w:lang w:val="en-US"/>
              </w:rPr>
              <w:t>FTTb</w:t>
            </w:r>
            <w:r w:rsidR="00CF4C12">
              <w:t>, КТВ</w:t>
            </w:r>
            <w:r w:rsidRPr="00536F47">
              <w:t xml:space="preserve"> в домах малоэтажной застройки при условии наличия потенциальных абонентов не менее 80% от ёмкости УД. 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6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подключение к УД соседних домов многопарным кабелем с установкой </w:t>
            </w:r>
            <w:r w:rsidR="00930895">
              <w:t>КБ/КЯ</w:t>
            </w:r>
            <w:r w:rsidRPr="00536F47">
              <w:t xml:space="preserve">, при условии соблюдения максимальной длины линии не более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536F47">
                <w:t>100 м</w:t>
              </w:r>
            </w:smartTag>
            <w:r w:rsidRPr="00536F47">
              <w:t xml:space="preserve"> до абонента.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  <w:tab w:val="left" w:pos="-49"/>
              </w:tabs>
              <w:spacing w:line="240" w:lineRule="auto"/>
              <w:ind w:left="376" w:hanging="283"/>
            </w:pPr>
            <w:r w:rsidRPr="00317841">
              <w:t xml:space="preserve">Коммутаторы агрегации размещаются </w:t>
            </w:r>
            <w:r w:rsidR="0012119C" w:rsidRPr="00317841">
              <w:t>на площадках,</w:t>
            </w:r>
            <w:r w:rsidRPr="00317841">
              <w:t xml:space="preserve"> существующих АТС/ПСЦ(УС) и должны подключат</w:t>
            </w:r>
            <w:r w:rsidR="0012119C">
              <w:t>ь</w:t>
            </w:r>
            <w:r w:rsidRPr="00317841">
              <w:t xml:space="preserve">ся к коммутаторам опорной сети передачи данных интерфейсами </w:t>
            </w:r>
            <w:r w:rsidR="007A7C38" w:rsidRPr="003B6ABF">
              <w:t>1/</w:t>
            </w:r>
            <w:r w:rsidRPr="003B6ABF">
              <w:t>10G.</w:t>
            </w:r>
            <w:r w:rsidRPr="00317841">
              <w:t xml:space="preserve"> При установке на одной площадке трех и более коммутаторов агрегации необходимо использовать технологию стекирования.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</w:tabs>
              <w:spacing w:line="240" w:lineRule="auto"/>
              <w:ind w:left="376" w:hanging="283"/>
              <w:rPr>
                <w:color w:val="000000"/>
              </w:rPr>
            </w:pPr>
            <w:r w:rsidRPr="00317841">
              <w:t>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</w:t>
            </w:r>
            <w:r w:rsidR="00CF4C12">
              <w:t>-</w:t>
            </w:r>
            <w:r w:rsidRPr="00317841">
              <w:t xml:space="preserve">кордов. 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715C7F" w:rsidRDefault="009122A4" w:rsidP="0016166D">
            <w:r w:rsidRPr="00715C7F">
              <w:t>3</w:t>
            </w:r>
            <w:r w:rsidR="00AB0988" w:rsidRPr="00715C7F">
              <w:t>.</w:t>
            </w:r>
          </w:p>
          <w:p w:rsidR="00AB0988" w:rsidRPr="00E5011F" w:rsidRDefault="00AB0988" w:rsidP="0016166D">
            <w:pPr>
              <w:rPr>
                <w:color w:val="0070C0"/>
              </w:rPr>
            </w:pPr>
          </w:p>
        </w:tc>
        <w:tc>
          <w:tcPr>
            <w:tcW w:w="2350" w:type="dxa"/>
          </w:tcPr>
          <w:p w:rsidR="00AB0988" w:rsidRPr="00715C7F" w:rsidRDefault="00AB0988" w:rsidP="008462F4">
            <w:r w:rsidRPr="00715C7F">
              <w:t xml:space="preserve">Основные требования к </w:t>
            </w:r>
            <w:r w:rsidR="008462F4" w:rsidRPr="00715C7F">
              <w:t>телекоммуникационным шкафам (ТШ)</w:t>
            </w:r>
          </w:p>
        </w:tc>
        <w:tc>
          <w:tcPr>
            <w:tcW w:w="6840" w:type="dxa"/>
          </w:tcPr>
          <w:p w:rsidR="00AB0988" w:rsidRPr="00715C7F" w:rsidRDefault="00AB0988" w:rsidP="008462F4">
            <w:pPr>
              <w:jc w:val="both"/>
            </w:pPr>
            <w:r w:rsidRPr="00715C7F">
              <w:t>Требования указаны в п</w:t>
            </w:r>
            <w:r w:rsidR="008462F4" w:rsidRPr="00715C7F">
              <w:t>риложении №2</w:t>
            </w:r>
            <w:r w:rsidR="004F418D" w:rsidRPr="00715C7F">
              <w:rPr>
                <w:bCs/>
              </w:rPr>
              <w:t xml:space="preserve"> к ТЗ</w:t>
            </w:r>
            <w:r w:rsidRPr="00715C7F">
              <w:rPr>
                <w:bCs/>
              </w:rPr>
              <w:t>: «Технические</w:t>
            </w:r>
            <w:r w:rsidRPr="00715C7F">
              <w:t xml:space="preserve"> требования к телекоммуникационным шкафам  сетей </w:t>
            </w:r>
            <w:r w:rsidRPr="00715C7F">
              <w:rPr>
                <w:lang w:val="en-US"/>
              </w:rPr>
              <w:t>FTTB</w:t>
            </w:r>
            <w:r w:rsidRPr="00715C7F">
              <w:t>»</w:t>
            </w:r>
            <w:r w:rsidR="008462F4" w:rsidRPr="00715C7F">
              <w:t xml:space="preserve"> (Справочно)</w:t>
            </w:r>
            <w:r w:rsidRPr="00715C7F">
              <w:t>.</w:t>
            </w:r>
          </w:p>
          <w:p w:rsidR="00AB0988" w:rsidRPr="00715C7F" w:rsidRDefault="00AB0988" w:rsidP="00B35062">
            <w:pPr>
              <w:pStyle w:val="ac"/>
              <w:jc w:val="both"/>
              <w:rPr>
                <w:bCs/>
                <w:sz w:val="24"/>
                <w:szCs w:val="24"/>
              </w:rPr>
            </w:pPr>
          </w:p>
        </w:tc>
      </w:tr>
      <w:tr w:rsidR="00AB0988" w:rsidRPr="00536F47" w:rsidTr="008B345D">
        <w:trPr>
          <w:trHeight w:val="284"/>
        </w:trPr>
        <w:tc>
          <w:tcPr>
            <w:tcW w:w="710" w:type="dxa"/>
          </w:tcPr>
          <w:p w:rsidR="00AB0988" w:rsidRPr="00536F47" w:rsidRDefault="009122A4" w:rsidP="00D22BC9">
            <w:r>
              <w:t>4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оптической магистральной сети</w:t>
            </w:r>
          </w:p>
        </w:tc>
        <w:tc>
          <w:tcPr>
            <w:tcW w:w="6840" w:type="dxa"/>
          </w:tcPr>
          <w:p w:rsidR="008B345D" w:rsidRPr="005C7A73" w:rsidRDefault="00636AD3" w:rsidP="008B345D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</w:pPr>
            <w:r w:rsidRPr="005C7A73">
              <w:t>Магистральные участки ВОЛС (от коммутатора концентрации/агрегации до коммутаторов доступа) проектировать из расчета обеспечения 100% проникновения в</w:t>
            </w:r>
            <w:r w:rsidR="00E5011F" w:rsidRPr="005C7A73">
              <w:t xml:space="preserve"> домах.  Планировать количество</w:t>
            </w:r>
            <w:r w:rsidRPr="005C7A73">
              <w:t xml:space="preserve"> магистральных волокон на один </w:t>
            </w:r>
            <w:r w:rsidR="008B345D" w:rsidRPr="005C7A73">
              <w:t>дом:</w:t>
            </w:r>
            <w:r w:rsidRPr="005C7A73">
              <w:t xml:space="preserve"> </w:t>
            </w:r>
            <w:r w:rsidR="00E5011F" w:rsidRPr="005C7A73">
              <w:t xml:space="preserve">для </w:t>
            </w:r>
            <w:r w:rsidR="008B345D" w:rsidRPr="005C7A73">
              <w:t>расчет</w:t>
            </w:r>
            <w:r w:rsidR="00E5011F" w:rsidRPr="005C7A73">
              <w:t>а</w:t>
            </w:r>
            <w:r w:rsidR="008B345D" w:rsidRPr="005C7A73">
              <w:t xml:space="preserve"> количества волокон</w:t>
            </w:r>
            <w:r w:rsidRPr="005C7A73">
              <w:t xml:space="preserve"> вводного оптического </w:t>
            </w:r>
            <w:r w:rsidR="00FE3FC1" w:rsidRPr="005C7A73">
              <w:t>кабеля от</w:t>
            </w:r>
            <w:r w:rsidRPr="005C7A73">
              <w:t xml:space="preserve"> муфты </w:t>
            </w:r>
            <w:r w:rsidR="00FE3FC1" w:rsidRPr="005C7A73">
              <w:t>в дом</w:t>
            </w:r>
            <w:r w:rsidR="00E5011F" w:rsidRPr="005C7A73">
              <w:t>:</w:t>
            </w:r>
          </w:p>
          <w:p w:rsidR="008B345D" w:rsidRPr="005C7A73" w:rsidRDefault="00636AD3" w:rsidP="008B345D">
            <w:pPr>
              <w:pStyle w:val="a9"/>
              <w:tabs>
                <w:tab w:val="left" w:pos="851"/>
              </w:tabs>
              <w:ind w:left="376"/>
              <w:rPr>
                <w:sz w:val="12"/>
              </w:rPr>
            </w:pPr>
            <w:r w:rsidRPr="005C7A73">
              <w:t xml:space="preserve"> 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</w:pPr>
            <w:r w:rsidRPr="005C7A73">
              <w:t>К дом = (Nкв/24) + 1 ОВ под СКТВ+2 ОВ (резерв)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  <w:rPr>
                <w:sz w:val="12"/>
              </w:rPr>
            </w:pP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</w:pPr>
            <w:r w:rsidRPr="005C7A73">
              <w:t xml:space="preserve">где </w:t>
            </w:r>
            <w:r w:rsidRPr="005C7A73">
              <w:rPr>
                <w:b/>
              </w:rPr>
              <w:t>Nкв</w:t>
            </w:r>
            <w:r w:rsidRPr="005C7A73">
              <w:t xml:space="preserve"> – суммарное количество всех квартир в доме.</w:t>
            </w:r>
          </w:p>
          <w:p w:rsidR="008B345D" w:rsidRPr="005C7A73" w:rsidRDefault="008B345D" w:rsidP="008B345D">
            <w:pPr>
              <w:pStyle w:val="a9"/>
              <w:ind w:left="376"/>
              <w:rPr>
                <w:b/>
              </w:rPr>
            </w:pPr>
            <w:r w:rsidRPr="005C7A73">
              <w:t xml:space="preserve">Минимальное значение волокон вводного оптического кабеля от муфты в один дом </w:t>
            </w:r>
            <w:r w:rsidR="00E5011F" w:rsidRPr="005C7A73">
              <w:t>8 ОВ (</w:t>
            </w:r>
            <w:r w:rsidRPr="005C7A73">
              <w:rPr>
                <w:b/>
              </w:rPr>
              <w:t>К=8</w:t>
            </w:r>
            <w:r w:rsidR="00E5011F" w:rsidRPr="005C7A73">
              <w:rPr>
                <w:b/>
              </w:rPr>
              <w:t>)</w:t>
            </w:r>
          </w:p>
          <w:p w:rsidR="00A51ECB" w:rsidRPr="005C7A73" w:rsidRDefault="00A51ECB" w:rsidP="008B345D">
            <w:pPr>
              <w:pStyle w:val="a9"/>
              <w:ind w:left="376"/>
            </w:pPr>
            <w:r w:rsidRPr="005C7A73">
              <w:lastRenderedPageBreak/>
              <w:t>Дополнительное условие по емкости на каждом магистральном и межшкафном (переход ВОК между шкафами в соседних домах) участках см. п.11</w:t>
            </w:r>
          </w:p>
          <w:p w:rsidR="008B345D" w:rsidRPr="005C7A73" w:rsidRDefault="00E81EDF" w:rsidP="005C7A73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  <w:contextualSpacing w:val="0"/>
              <w:jc w:val="both"/>
            </w:pPr>
            <w:r w:rsidRPr="005C7A73">
              <w:t>Общая емкость магистрального кабеля</w:t>
            </w:r>
            <w:r w:rsidR="008B345D" w:rsidRPr="005C7A73">
              <w:t xml:space="preserve">: </w:t>
            </w:r>
            <w:r w:rsidRPr="005C7A73">
              <w:t xml:space="preserve">число волокон на </w:t>
            </w:r>
            <w:r w:rsidR="008B345D" w:rsidRPr="005C7A73">
              <w:t xml:space="preserve">основных </w:t>
            </w:r>
            <w:r w:rsidRPr="005C7A73">
              <w:t>участках магистральной ВОЛС</w:t>
            </w:r>
            <w:r w:rsidR="00E5011F" w:rsidRPr="005C7A73">
              <w:t xml:space="preserve"> от АТС </w:t>
            </w:r>
            <w:r w:rsidR="00A51ECB" w:rsidRPr="005C7A73">
              <w:t>(или</w:t>
            </w:r>
            <w:r w:rsidR="00E5011F" w:rsidRPr="005C7A73">
              <w:t xml:space="preserve"> точки врезки) до распределительных муфт: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  <w:rPr>
                <w:sz w:val="12"/>
              </w:rPr>
            </w:pPr>
          </w:p>
          <w:p w:rsidR="00E81EDF" w:rsidRPr="005C7A73" w:rsidRDefault="003E11BE" w:rsidP="008B345D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</w:pPr>
            <w:r w:rsidRPr="005C7A73">
              <w:t>К общ. маг. = СУММ (Кдом1: Kдом</w:t>
            </w:r>
            <w:r w:rsidRPr="005C7A73">
              <w:rPr>
                <w:lang w:val="en-US"/>
              </w:rPr>
              <w:t>n</w:t>
            </w:r>
            <w:r w:rsidR="00E81EDF" w:rsidRPr="005C7A73">
              <w:t>)</w:t>
            </w:r>
            <w:r w:rsidR="008B345D" w:rsidRPr="005C7A73">
              <w:t xml:space="preserve"> + 2 ОВ (В2В)</w:t>
            </w:r>
            <w:r w:rsidR="00E81EDF" w:rsidRPr="005C7A73">
              <w:t>,</w:t>
            </w:r>
          </w:p>
          <w:p w:rsidR="008B345D" w:rsidRPr="005C7A73" w:rsidRDefault="008B345D" w:rsidP="008B345D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  <w:rPr>
                <w:sz w:val="12"/>
              </w:rPr>
            </w:pPr>
          </w:p>
          <w:p w:rsidR="00E81EDF" w:rsidRPr="005C7A73" w:rsidRDefault="00E81EDF" w:rsidP="00E81EDF">
            <w:pPr>
              <w:pStyle w:val="a9"/>
              <w:ind w:left="376"/>
              <w:contextualSpacing w:val="0"/>
              <w:jc w:val="both"/>
            </w:pPr>
            <w:r w:rsidRPr="005C7A73">
              <w:rPr>
                <w:sz w:val="26"/>
                <w:szCs w:val="26"/>
              </w:rPr>
              <w:t xml:space="preserve">где n - количество </w:t>
            </w:r>
            <w:r w:rsidR="003E11BE" w:rsidRPr="005C7A73">
              <w:rPr>
                <w:sz w:val="26"/>
                <w:szCs w:val="26"/>
              </w:rPr>
              <w:t>домов в</w:t>
            </w:r>
            <w:r w:rsidRPr="005C7A73">
              <w:rPr>
                <w:sz w:val="26"/>
                <w:szCs w:val="26"/>
              </w:rPr>
              <w:t xml:space="preserve"> кластере FTTB.</w:t>
            </w:r>
          </w:p>
          <w:p w:rsidR="00E81EDF" w:rsidRPr="005C7A73" w:rsidRDefault="00E81EDF" w:rsidP="00E81EDF">
            <w:pPr>
              <w:pStyle w:val="a9"/>
              <w:tabs>
                <w:tab w:val="left" w:pos="851"/>
              </w:tabs>
              <w:ind w:left="376"/>
              <w:contextualSpacing w:val="0"/>
              <w:jc w:val="both"/>
            </w:pPr>
          </w:p>
          <w:p w:rsidR="00636AD3" w:rsidRPr="005C7A73" w:rsidRDefault="00636AD3" w:rsidP="00153F63">
            <w:pPr>
              <w:pStyle w:val="a9"/>
              <w:ind w:left="376"/>
              <w:contextualSpacing w:val="0"/>
              <w:jc w:val="both"/>
            </w:pPr>
            <w:r w:rsidRPr="005C7A73">
              <w:t xml:space="preserve">Проектирование и строительство участков магистральной ВОЛС осуществлять с учетом потребностей </w:t>
            </w:r>
            <w:r w:rsidRPr="005C7A73">
              <w:rPr>
                <w:lang w:val="en-US"/>
              </w:rPr>
              <w:t>B</w:t>
            </w:r>
            <w:r w:rsidRPr="005C7A73">
              <w:t>2</w:t>
            </w:r>
            <w:r w:rsidRPr="005C7A73">
              <w:rPr>
                <w:lang w:val="en-US"/>
              </w:rPr>
              <w:t>B</w:t>
            </w:r>
            <w:r w:rsidRPr="005C7A73">
              <w:t xml:space="preserve"> и планировать для объектов коммерческой недвижимости (площадью от 500 кв. м. и более) </w:t>
            </w:r>
            <w:r w:rsidR="003E11BE" w:rsidRPr="005C7A73">
              <w:t>резерв магистральной</w:t>
            </w:r>
            <w:r w:rsidRPr="005C7A73">
              <w:t xml:space="preserve"> </w:t>
            </w:r>
            <w:r w:rsidR="003E11BE" w:rsidRPr="005C7A73">
              <w:t>ВОЛС (</w:t>
            </w:r>
            <w:r w:rsidRPr="005C7A73">
              <w:t>на участке от АТС до ближайшей муфты к объекту) не менее 2-х ОВ. Учитывать данный резерв при расчете общего числа волокон   магистральной ВОЛС</w:t>
            </w:r>
            <w:r w:rsidRPr="005C7A73">
              <w:rPr>
                <w:sz w:val="26"/>
                <w:szCs w:val="26"/>
              </w:rPr>
              <w:t>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536F47">
              <w:t>Для строительства оптических линий связи по канализации и прокладки распределительного волоконно-оптического кабеля по зданиям использовать оптический кабель следующих производителей:</w:t>
            </w:r>
          </w:p>
          <w:p w:rsidR="00636AD3" w:rsidRDefault="00636AD3" w:rsidP="006235FD">
            <w:pPr>
              <w:pStyle w:val="a9"/>
              <w:numPr>
                <w:ilvl w:val="0"/>
                <w:numId w:val="48"/>
              </w:numPr>
              <w:contextualSpacing w:val="0"/>
            </w:pPr>
            <w:r w:rsidRPr="000417AA">
              <w:t>ОК для прокладки в кабельной канализации, грунт,</w:t>
            </w:r>
            <w:r w:rsidR="000417AA" w:rsidRPr="000417AA">
              <w:t xml:space="preserve"> по опорам</w:t>
            </w:r>
            <w:r w:rsidRPr="000417AA">
              <w:t xml:space="preserve"> - </w:t>
            </w:r>
            <w:r w:rsidR="000417AA" w:rsidRPr="000417AA">
              <w:t>ЗАО «Трансвок»,</w:t>
            </w:r>
            <w:r w:rsidR="000B607B">
              <w:t xml:space="preserve"> ЗАО «</w:t>
            </w:r>
            <w:r w:rsidR="000417AA" w:rsidRPr="000417AA">
              <w:t>СОКК</w:t>
            </w:r>
            <w:r w:rsidR="000B607B">
              <w:t>»</w:t>
            </w:r>
            <w:r w:rsidR="000417AA" w:rsidRPr="000417AA">
              <w:t>, ООО «Сарансккабель-Оптика», ООО «Инкаб»</w:t>
            </w:r>
            <w:r w:rsidR="000B607B">
              <w:t xml:space="preserve">, </w:t>
            </w:r>
            <w:r w:rsidR="000B607B" w:rsidRPr="000B607B">
              <w:t>Кабельный завод "ОПТЕН",</w:t>
            </w:r>
            <w:r w:rsidR="000B607B" w:rsidRPr="000B607B">
              <w:rPr>
                <w:bCs/>
              </w:rPr>
              <w:t xml:space="preserve"> ООО "Еврокабель", </w:t>
            </w:r>
            <w:r w:rsidR="000B607B" w:rsidRPr="000B607B">
              <w:t>ЗАО "Севкабель Оптик"</w:t>
            </w:r>
            <w:r w:rsidR="005D6151">
              <w:t xml:space="preserve"> </w:t>
            </w:r>
            <w:r w:rsidR="005D6151" w:rsidRPr="003B6ABF">
              <w:t>и других производителей по письменному согласованию с Заказчиком.</w:t>
            </w:r>
          </w:p>
          <w:p w:rsidR="003B0931" w:rsidRPr="0028140C" w:rsidRDefault="003B0931" w:rsidP="003B0931">
            <w:pPr>
              <w:pStyle w:val="a9"/>
              <w:numPr>
                <w:ilvl w:val="0"/>
                <w:numId w:val="2"/>
              </w:numPr>
              <w:ind w:left="376" w:hanging="283"/>
              <w:jc w:val="both"/>
            </w:pPr>
            <w:r w:rsidRPr="0028140C">
              <w:t>Тип кабеля (п. 2.3 Приложения №3 к ТЗ) уточнить у Заказчика на этапе согласования материалов с предоставлением образца кабельной продукции для окончательного утверждения Заказчиком.</w:t>
            </w:r>
          </w:p>
          <w:p w:rsidR="00636AD3" w:rsidRPr="00536F47" w:rsidRDefault="00636AD3" w:rsidP="00636AD3">
            <w:pPr>
              <w:pStyle w:val="a9"/>
              <w:numPr>
                <w:ilvl w:val="0"/>
                <w:numId w:val="2"/>
              </w:numPr>
              <w:ind w:left="376" w:hanging="283"/>
              <w:contextualSpacing w:val="0"/>
              <w:jc w:val="both"/>
            </w:pPr>
            <w:r w:rsidRPr="00536F47">
              <w:t>Прокладку ВОЛС осуществить по те</w:t>
            </w:r>
            <w:r>
              <w:t>лефонной кабельной канализации П</w:t>
            </w:r>
            <w:r w:rsidRPr="00536F47">
              <w:t>АО «</w:t>
            </w:r>
            <w:r w:rsidR="00CF4C12">
              <w:t>Башинформсвязь</w:t>
            </w:r>
            <w:r w:rsidRPr="00536F47">
              <w:t>». В исключительных случаях, при невозможности размещения кабеля в канализации</w:t>
            </w:r>
            <w:r w:rsidR="003B0931">
              <w:t xml:space="preserve"> и других способов прокладки</w:t>
            </w:r>
            <w:r w:rsidRPr="00536F47">
              <w:t>, допускается подвеска ВОЛС на опорах</w:t>
            </w:r>
            <w:r w:rsidR="003B0931">
              <w:t xml:space="preserve"> по отдельному согласованию с Заказчиком</w:t>
            </w:r>
            <w:r w:rsidRPr="00536F47">
              <w:t xml:space="preserve">, использование воздушных оптических кабельных переходов между домами, прокладка кабеля в грунт. 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 xml:space="preserve">Выбор трассы производить, исходя из </w:t>
            </w:r>
            <w:r w:rsidR="003B0931">
              <w:t>технич</w:t>
            </w:r>
            <w:r w:rsidR="00FD609F">
              <w:t>еских решений, предоставленн</w:t>
            </w:r>
            <w:r w:rsidR="00F70B74">
              <w:t>ых</w:t>
            </w:r>
            <w:r w:rsidR="00FD609F">
              <w:t xml:space="preserve"> З</w:t>
            </w:r>
            <w:r w:rsidR="003B0931">
              <w:t xml:space="preserve">аказчиком, </w:t>
            </w:r>
            <w:r w:rsidRPr="00536F47">
              <w:t>наикратчайшей протяженности участков сети, согласно схеме существующей кабельной канализации, наименьшего количества переходов через автодороги, коммуникации и другие препятствия, ведущие к удорожанию проекта.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 xml:space="preserve">В качестве оптических линий связи использовать однотипный, модульный волоконно-оптический кабель со стандартным SM (single mode) волокном, соответствующий стандарту </w:t>
            </w:r>
            <w:r w:rsidRPr="00536F47">
              <w:rPr>
                <w:lang w:val="en-US"/>
              </w:rPr>
              <w:t>G</w:t>
            </w:r>
            <w:r w:rsidRPr="00536F47">
              <w:t>.652 (Технические требования к магистральному оптическому кабелю приведены в Приложение №</w:t>
            </w:r>
            <w:r>
              <w:t>4</w:t>
            </w:r>
            <w:r w:rsidRPr="00536F47">
              <w:t>).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Затухание</w:t>
            </w:r>
            <w:r w:rsidRPr="00536F47">
              <w:rPr>
                <w:color w:val="000000"/>
              </w:rPr>
              <w:t xml:space="preserve"> в сварных соединениях </w:t>
            </w:r>
            <w:r w:rsidRPr="00536F47">
              <w:t>в одном направлении</w:t>
            </w:r>
            <w:r w:rsidRPr="00536F47">
              <w:rPr>
                <w:color w:val="000000"/>
              </w:rPr>
              <w:t xml:space="preserve"> не должно превышать 0,1 дБ</w:t>
            </w:r>
            <w:r w:rsidRPr="00536F47">
              <w:t>,</w:t>
            </w:r>
            <w:r w:rsidRPr="00536F47">
              <w:rPr>
                <w:color w:val="000000"/>
              </w:rPr>
              <w:t xml:space="preserve"> погрешность оценки затухания в сварных соединениях не должна превышать величины в 0,05 дБ</w:t>
            </w:r>
            <w:r w:rsidRPr="00536F47">
              <w:t>.</w:t>
            </w:r>
          </w:p>
          <w:p w:rsidR="00636AD3" w:rsidRPr="00536F47" w:rsidRDefault="00636AD3" w:rsidP="00153F63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536F47">
              <w:t xml:space="preserve">На УС все волокна проектируемых оптических кабелей должны быть разварены на внешние разъемы оптических </w:t>
            </w:r>
            <w:r w:rsidRPr="00536F47">
              <w:lastRenderedPageBreak/>
              <w:t>кроссовых шкафов. Металлические покровы ВОК должны быть заземлены.</w:t>
            </w:r>
          </w:p>
          <w:p w:rsidR="00636AD3" w:rsidRPr="003F256F" w:rsidRDefault="00636AD3" w:rsidP="00FE3FC1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3F256F">
              <w:t>Количество волокон ВОЛС должно рассчитываться с учетом резерва 10% от числа активных ОВ на развитие, но не менее двух ОВ на один физический ВОК. Резервные волокна предусматривать на каждом магистральном и межшкафном (переход ВОК между шкафами в соседних домах) участках.</w:t>
            </w:r>
          </w:p>
          <w:p w:rsidR="00636AD3" w:rsidRPr="005C7A73" w:rsidRDefault="00636AD3" w:rsidP="0012119C">
            <w:pPr>
              <w:pStyle w:val="a9"/>
              <w:numPr>
                <w:ilvl w:val="0"/>
                <w:numId w:val="2"/>
              </w:numPr>
              <w:ind w:left="376" w:hanging="376"/>
              <w:jc w:val="both"/>
            </w:pPr>
            <w:r w:rsidRPr="005C7A73">
              <w:t>Количество волокон в участке магистрального кабеля от оптического кросса на АТС до 1-ой разветвительной муфты в кабельной канализации должно составлять 96 ОВ, количество резервных волокон в этом кабеле допускается от 17 до 22 ОВ</w:t>
            </w:r>
            <w:r w:rsidR="00DA2F08" w:rsidRPr="005C7A73">
              <w:t xml:space="preserve"> – данный пункт согласовать на этапе проектирования с Заказчиком</w:t>
            </w:r>
            <w:r w:rsidRPr="005C7A73">
              <w:t>.</w:t>
            </w:r>
          </w:p>
          <w:p w:rsidR="00636AD3" w:rsidRPr="00536F47" w:rsidRDefault="00636AD3" w:rsidP="0012119C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3B6ABF">
              <w:t>Выполнить заземление металлических покровов ВО</w:t>
            </w:r>
            <w:r w:rsidRPr="00536F47">
              <w:t>К во вводных шахтах (при их наличии).</w:t>
            </w:r>
          </w:p>
          <w:p w:rsidR="00AB0988" w:rsidRPr="00536F47" w:rsidRDefault="00636AD3" w:rsidP="00406DED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536F47">
              <w:t xml:space="preserve">В случае, если устанавливаемая разветвительная муфта на трассе не попадает в место соединения строительных </w:t>
            </w:r>
            <w:r w:rsidR="00711E91" w:rsidRPr="00536F47">
              <w:t>длин, рекомендуется</w:t>
            </w:r>
            <w:r w:rsidRPr="00536F47">
              <w:t xml:space="preserve"> разрезание кабеля для ее установки не осуществлять, а выполнять его продольный разрез с размещением петли транзитных не подключаемых модулей в муфте</w:t>
            </w:r>
            <w:r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6C3F3E">
            <w:pPr>
              <w:rPr>
                <w:lang w:val="en-US"/>
              </w:rPr>
            </w:pPr>
            <w:r>
              <w:lastRenderedPageBreak/>
              <w:t>5</w:t>
            </w:r>
            <w:r w:rsidR="00AB0988" w:rsidRPr="00536F47">
              <w:rPr>
                <w:lang w:val="en-US"/>
              </w:rPr>
              <w:t>.</w:t>
            </w:r>
          </w:p>
        </w:tc>
        <w:tc>
          <w:tcPr>
            <w:tcW w:w="2350" w:type="dxa"/>
          </w:tcPr>
          <w:p w:rsidR="00AB0988" w:rsidRPr="00536F47" w:rsidRDefault="00AB0988" w:rsidP="00602113">
            <w:r w:rsidRPr="00536F47">
              <w:t>Требования к построению уровня доступа.</w:t>
            </w:r>
          </w:p>
        </w:tc>
        <w:tc>
          <w:tcPr>
            <w:tcW w:w="6840" w:type="dxa"/>
          </w:tcPr>
          <w:p w:rsidR="00AB0988" w:rsidRPr="00536F47" w:rsidRDefault="005F4B37" w:rsidP="00D57D64">
            <w:pPr>
              <w:pStyle w:val="a9"/>
              <w:numPr>
                <w:ilvl w:val="0"/>
                <w:numId w:val="1"/>
              </w:numPr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>
              <w:rPr>
                <w:color w:val="000000"/>
              </w:rPr>
              <w:t>Телекоммуникационное оборудование у</w:t>
            </w:r>
            <w:r w:rsidR="00AB0988" w:rsidRPr="00536F47">
              <w:rPr>
                <w:color w:val="000000"/>
              </w:rPr>
              <w:t>ровн</w:t>
            </w:r>
            <w:r>
              <w:rPr>
                <w:color w:val="000000"/>
              </w:rPr>
              <w:t>я</w:t>
            </w:r>
            <w:r w:rsidR="00AB0988" w:rsidRPr="00536F47">
              <w:rPr>
                <w:color w:val="000000"/>
              </w:rPr>
              <w:t xml:space="preserve"> доступа состоит из коммутаторов доступа (домовых коммутаторов), которые представляют собой управляемое устройство без функции маршрутизации. Это семейство коммутаторов обеспечивает соединение на скорости 10/100</w:t>
            </w:r>
            <w:r>
              <w:rPr>
                <w:color w:val="000000"/>
              </w:rPr>
              <w:t xml:space="preserve">/1000 </w:t>
            </w:r>
            <w:r w:rsidR="00AB0988" w:rsidRPr="00536F47">
              <w:rPr>
                <w:color w:val="000000"/>
              </w:rPr>
              <w:t xml:space="preserve">Мбит/с (порты) для конечных пользователей и </w:t>
            </w:r>
            <w:r w:rsidR="00AB0988" w:rsidRPr="00536F47">
              <w:rPr>
                <w:lang w:val="en-US"/>
              </w:rPr>
              <w:t>Uplink</w:t>
            </w:r>
            <w:r w:rsidR="00AB0988" w:rsidRPr="00536F47">
              <w:t>-порты</w:t>
            </w:r>
            <w:r w:rsidR="00AB0988" w:rsidRPr="00536F47">
              <w:rPr>
                <w:color w:val="000000"/>
              </w:rPr>
              <w:t xml:space="preserve"> на 1000Мбит/с.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ind w:left="376" w:hanging="376"/>
              <w:contextualSpacing w:val="0"/>
              <w:jc w:val="both"/>
            </w:pPr>
            <w:r w:rsidRPr="00536F47">
              <w:t>Не допускается дистанционное питание узлов доступа от АТС.</w:t>
            </w:r>
          </w:p>
          <w:p w:rsidR="00AB0988" w:rsidRPr="00715C7F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715C7F">
              <w:t>При проектировании сетей доступа по т</w:t>
            </w:r>
            <w:r w:rsidRPr="00715C7F">
              <w:rPr>
                <w:spacing w:val="-5"/>
                <w:w w:val="102"/>
              </w:rPr>
              <w:t xml:space="preserve">ехнологии </w:t>
            </w:r>
            <w:r w:rsidRPr="00715C7F">
              <w:rPr>
                <w:spacing w:val="-5"/>
                <w:w w:val="102"/>
                <w:lang w:val="en-US"/>
              </w:rPr>
              <w:t>FTTB</w:t>
            </w:r>
            <w:r w:rsidRPr="00715C7F">
              <w:rPr>
                <w:spacing w:val="-5"/>
                <w:w w:val="102"/>
              </w:rPr>
              <w:t xml:space="preserve"> для определения монтированной ёмкости узла доступа рекомендуется руководствоваться коэффициентом проникновения </w:t>
            </w:r>
            <w:r w:rsidR="00962129" w:rsidRPr="00715C7F">
              <w:rPr>
                <w:spacing w:val="-5"/>
                <w:w w:val="102"/>
              </w:rPr>
              <w:t>до 30% ;30-</w:t>
            </w:r>
            <w:r w:rsidR="00F0333B" w:rsidRPr="00715C7F">
              <w:rPr>
                <w:spacing w:val="-5"/>
                <w:w w:val="102"/>
              </w:rPr>
              <w:t>5</w:t>
            </w:r>
            <w:r w:rsidRPr="00715C7F">
              <w:rPr>
                <w:spacing w:val="-5"/>
                <w:w w:val="102"/>
              </w:rPr>
              <w:t>0%</w:t>
            </w:r>
            <w:r w:rsidR="00962129" w:rsidRPr="00715C7F">
              <w:rPr>
                <w:spacing w:val="-5"/>
                <w:w w:val="102"/>
              </w:rPr>
              <w:t>,50-80%, более 80%</w:t>
            </w:r>
            <w:r w:rsidRPr="00715C7F">
              <w:rPr>
                <w:spacing w:val="-5"/>
                <w:w w:val="102"/>
              </w:rPr>
              <w:t xml:space="preserve"> </w:t>
            </w:r>
            <w:r w:rsidRPr="00715C7F">
              <w:t>от общего числа домохозяйств (квартир) в домах</w:t>
            </w:r>
            <w:r w:rsidR="00962129" w:rsidRPr="00715C7F">
              <w:rPr>
                <w:spacing w:val="-5"/>
                <w:w w:val="102"/>
              </w:rPr>
              <w:t>, на основании плановых показателей Заказчика в АП.</w:t>
            </w:r>
            <w:r w:rsidR="00715C7F">
              <w:rPr>
                <w:spacing w:val="-5"/>
                <w:w w:val="102"/>
              </w:rPr>
              <w:t xml:space="preserve"> Для домохозяйств из категории «новостройки» руководствоваться процентом проникновения для ДРС – 100%. </w:t>
            </w:r>
            <w:r w:rsidR="00962129" w:rsidRPr="00715C7F">
              <w:rPr>
                <w:spacing w:val="-5"/>
                <w:w w:val="102"/>
              </w:rPr>
              <w:t xml:space="preserve"> Проектируемая ДРС должна обеспечивать подключение абонентов по плановому проценту проникновения.</w:t>
            </w:r>
            <w:r w:rsidR="00715C7F">
              <w:rPr>
                <w:spacing w:val="-5"/>
                <w:w w:val="102"/>
              </w:rPr>
              <w:t xml:space="preserve"> </w:t>
            </w:r>
          </w:p>
          <w:p w:rsidR="00AB0988" w:rsidRPr="00536F47" w:rsidRDefault="00AB0988" w:rsidP="00AA2F22">
            <w:pPr>
              <w:pStyle w:val="a9"/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 w:rsidRPr="00536F47">
              <w:rPr>
                <w:color w:val="000000"/>
                <w:spacing w:val="-5"/>
                <w:w w:val="102"/>
              </w:rPr>
              <w:t xml:space="preserve">Примечание: допускается превышение целевого уровня проникновения при необходимости выполнения требования по расстоянию от ТШ до абонента (не более 100м), что требует установки дополнительного коммутатора и может привести к увеличению монтированной емкости в доме. Монтированная емкость УД </w:t>
            </w:r>
            <w:r w:rsidRPr="00536F47">
              <w:rPr>
                <w:color w:val="000000"/>
                <w:spacing w:val="-5"/>
                <w:w w:val="102"/>
                <w:lang w:val="en-US"/>
              </w:rPr>
              <w:t>FTTB</w:t>
            </w:r>
            <w:r w:rsidRPr="00536F47">
              <w:rPr>
                <w:color w:val="000000"/>
                <w:spacing w:val="-5"/>
                <w:w w:val="102"/>
              </w:rPr>
              <w:t xml:space="preserve"> = кол. коммутаторов * число портов на коммутаторе. В общем случае использовать коммутаторы с числом портов = 24.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autoSpaceDE w:val="0"/>
              <w:autoSpaceDN w:val="0"/>
              <w:ind w:left="376" w:hanging="376"/>
              <w:contextualSpacing w:val="0"/>
              <w:jc w:val="both"/>
              <w:rPr>
                <w:color w:val="000000"/>
              </w:rPr>
            </w:pPr>
            <w:r w:rsidRPr="00536F47">
              <w:t xml:space="preserve">В состав УД может входить: коммутаторы доступа, оптические кроссы, </w:t>
            </w:r>
            <w:r w:rsidRPr="003D5223">
              <w:t>электросчетчики (в случае если это требуют ТУ),</w:t>
            </w:r>
            <w:r w:rsidRPr="00536F47">
              <w:t xml:space="preserve"> патч-панели/</w:t>
            </w:r>
            <w:r w:rsidR="00242DB0">
              <w:t xml:space="preserve"> опор</w:t>
            </w:r>
            <w:r w:rsidR="0012119C">
              <w:t>ы</w:t>
            </w:r>
            <w:r w:rsidR="00242DB0">
              <w:t xml:space="preserve"> с плинтами</w:t>
            </w:r>
            <w:r w:rsidRPr="00536F47">
              <w:t xml:space="preserve">, кабельные органайзеры, ВРУ (корпус, блок розеток, </w:t>
            </w:r>
            <w:r w:rsidRPr="00536F47">
              <w:rPr>
                <w:lang w:val="en-US"/>
              </w:rPr>
              <w:t>Din</w:t>
            </w:r>
            <w:r w:rsidRPr="00536F47">
              <w:t>-рейка, шина заземления, автоматический выключатель</w:t>
            </w:r>
            <w:r w:rsidRPr="00536F47">
              <w:rPr>
                <w:rFonts w:eastAsia="Arial Unicode MS"/>
              </w:rPr>
              <w:t>).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Оборудование УД должно быть размещено в антивандальных ТШ настенного типа. 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В качестве антивандальных ТШ в УД применять шкафы в </w:t>
            </w:r>
            <w:r w:rsidRPr="00536F47">
              <w:lastRenderedPageBreak/>
              <w:t>соответствии с требованиями к телекоммуникационным шкафам и боксам (Приложение №</w:t>
            </w:r>
            <w:r w:rsidR="008462F4">
              <w:t>2 к ТЗ</w:t>
            </w:r>
            <w:r w:rsidRPr="00536F47">
              <w:t>).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1"/>
              </w:numPr>
              <w:tabs>
                <w:tab w:val="clear" w:pos="264"/>
                <w:tab w:val="left" w:pos="0"/>
              </w:tabs>
              <w:spacing w:line="240" w:lineRule="auto"/>
              <w:ind w:left="376" w:hanging="376"/>
            </w:pPr>
            <w:r w:rsidRPr="00317841">
              <w:t>При строительстве УД число коммутаторов доступа, включаемых последовательно, на один порт агрегации должно быть не более двух.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ТШ с коммутаторами доступа размещается с учётом особенности каждой серии домов, каждого подъезда и требований ПУЭ.</w:t>
            </w:r>
          </w:p>
          <w:p w:rsidR="00AB0988" w:rsidRPr="0028140C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В ТШ для расшивки многопарного кабеля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использовать 19-дюймовые патч-панели/</w:t>
            </w:r>
            <w:r w:rsidR="00242DB0">
              <w:t>опоры с плинтами</w:t>
            </w:r>
            <w:r w:rsidRPr="00536F47">
              <w:t>, категории 5</w:t>
            </w:r>
            <w:r w:rsidRPr="00536F47">
              <w:rPr>
                <w:lang w:val="en-US"/>
              </w:rPr>
              <w:t>e</w:t>
            </w:r>
            <w:r w:rsidR="00242DB0">
              <w:t>, типа «</w:t>
            </w:r>
            <w:r w:rsidR="008C02E6">
              <w:t>КRONE</w:t>
            </w:r>
            <w:r w:rsidR="00242DB0">
              <w:t>»</w:t>
            </w:r>
            <w:r w:rsidR="008C02E6" w:rsidRPr="008C02E6">
              <w:t xml:space="preserve"> с нумерацией пар 00-09</w:t>
            </w:r>
            <w:r w:rsidR="00242DB0">
              <w:t>.</w:t>
            </w:r>
            <w:r w:rsidRPr="00536F47">
              <w:t xml:space="preserve"> </w:t>
            </w:r>
            <w:r w:rsidR="00757B90" w:rsidRPr="0028140C">
              <w:t>Емкость оконечных устройств (патч-панелей или опор с плинтами), устанавливаемых в ТШ, должна обеспечивать 100%-ю расшивку всех МПК в проектируемой домовой распределительной сети.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Максимальная длина линии от порта коммутатора доступа до порта абонентского терминала в квартире абонента должна быть не более 100м.</w:t>
            </w:r>
          </w:p>
          <w:p w:rsidR="00AB0988" w:rsidRPr="00E67310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Порты </w:t>
            </w:r>
            <w:r w:rsidRPr="00536F47">
              <w:rPr>
                <w:lang w:val="en-US"/>
              </w:rPr>
              <w:t>GigabitEthernet</w:t>
            </w:r>
            <w:r w:rsidRPr="00536F47">
              <w:rPr>
                <w:color w:val="000000"/>
              </w:rPr>
              <w:t xml:space="preserve"> соединяют коммутатор доступа с коммутаторами СПД узлов связи (агрегации) при помощи оптических гигабитных интерфейсов, с использованием одноволоконных трансиверов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. Допускается применение двухволоконных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 только для проектов модернизации в случае врезки в кольцо, которое реализовано на двухволоконных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>.</w:t>
            </w:r>
          </w:p>
          <w:p w:rsidR="00242DB0" w:rsidRPr="00536F47" w:rsidRDefault="00242DB0" w:rsidP="0080411F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42DB0">
              <w:t>Производить маркировку проложенных оптических кабелей и многопарного передаточного кабеля (КСВПП 25х2, 10х2) на территории домохозяйств и внутри помещений маркировочными наклейками</w:t>
            </w:r>
            <w:r>
              <w:t>/бирками</w:t>
            </w:r>
            <w:r w:rsidRPr="00242DB0">
              <w:t xml:space="preserve"> </w:t>
            </w:r>
            <w:r w:rsidR="00757B90">
              <w:t xml:space="preserve">по образцу, предоставленному </w:t>
            </w:r>
            <w:r w:rsidRPr="00242DB0">
              <w:t>Заказчик</w:t>
            </w:r>
            <w:r w:rsidR="00757B90">
              <w:t>ом (</w:t>
            </w:r>
            <w:r w:rsidR="00757B90" w:rsidRPr="0080411F">
              <w:t>Приложение №6</w:t>
            </w:r>
            <w:r w:rsidR="0080411F">
              <w:t xml:space="preserve"> ТЗ</w:t>
            </w:r>
            <w:r w:rsidR="00757B90">
              <w:t>)</w:t>
            </w:r>
            <w:r w:rsidRPr="00242DB0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C3F3E">
            <w:r>
              <w:rPr>
                <w:lang w:val="en-US"/>
              </w:rPr>
              <w:lastRenderedPageBreak/>
              <w:t>5</w:t>
            </w:r>
            <w:r w:rsidRPr="00536F47">
              <w:t>.</w:t>
            </w:r>
            <w:r>
              <w:t>1.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построению распредел</w:t>
            </w:r>
            <w:r w:rsidR="005F4B37">
              <w:t>ительной сети</w:t>
            </w:r>
            <w:r>
              <w:t xml:space="preserve"> </w:t>
            </w:r>
          </w:p>
        </w:tc>
        <w:tc>
          <w:tcPr>
            <w:tcW w:w="6840" w:type="dxa"/>
          </w:tcPr>
          <w:p w:rsidR="00F64B3C" w:rsidRPr="0028140C" w:rsidRDefault="00757B90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8140C">
              <w:t>Строительство распределительной сети осуществлять после оформления и согласования рабочей документации (рабочих чертежей и схем),  с Заказчиком-застройщиком</w:t>
            </w:r>
            <w:r w:rsidR="00F64B3C" w:rsidRPr="0028140C">
              <w:t>.</w:t>
            </w:r>
          </w:p>
          <w:p w:rsidR="00757B90" w:rsidRPr="00715C7F" w:rsidRDefault="00757B90" w:rsidP="00757B9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715C7F">
              <w:t xml:space="preserve">При строительстве сетей FTTb, КТВ ДРС планировать и выполнять с учётом </w:t>
            </w:r>
            <w:r w:rsidR="00FF4B18" w:rsidRPr="00715C7F">
              <w:t>30%;</w:t>
            </w:r>
            <w:r w:rsidR="00962129" w:rsidRPr="00715C7F">
              <w:t>30-</w:t>
            </w:r>
            <w:r w:rsidRPr="00715C7F">
              <w:t>50%</w:t>
            </w:r>
            <w:r w:rsidR="00FF4B18" w:rsidRPr="00715C7F">
              <w:t>;50-80%,</w:t>
            </w:r>
            <w:r w:rsidR="00F06723" w:rsidRPr="00715C7F">
              <w:t xml:space="preserve"> </w:t>
            </w:r>
            <w:r w:rsidR="00FF4B18" w:rsidRPr="00715C7F">
              <w:t>более 80%</w:t>
            </w:r>
            <w:r w:rsidRPr="00715C7F">
              <w:t xml:space="preserve"> охвата домохозяйств</w:t>
            </w:r>
            <w:r w:rsidR="00715C7F">
              <w:t>, для «новостроек» - 100% домохозяйств,</w:t>
            </w:r>
            <w:r w:rsidRPr="00715C7F">
              <w:t xml:space="preserve"> с установкой этажных распределительных элементов (КБ/КЯ) для </w:t>
            </w:r>
            <w:r w:rsidRPr="00715C7F">
              <w:rPr>
                <w:lang w:val="en-US"/>
              </w:rPr>
              <w:t>FTTB</w:t>
            </w:r>
            <w:r w:rsidRPr="00715C7F">
              <w:t>:</w:t>
            </w:r>
          </w:p>
          <w:p w:rsidR="00757B90" w:rsidRPr="00715C7F" w:rsidRDefault="00757B90" w:rsidP="00757B90">
            <w:pPr>
              <w:ind w:left="376"/>
              <w:jc w:val="both"/>
            </w:pPr>
            <w:r w:rsidRPr="00715C7F">
              <w:t>- в зданиях до 9-ти этажей: на 1-м либо последнем этажах из расчета один КБ/КЯ на подъезд</w:t>
            </w:r>
          </w:p>
          <w:p w:rsidR="00757B90" w:rsidRPr="00715C7F" w:rsidRDefault="00757B90" w:rsidP="00757B90">
            <w:pPr>
              <w:ind w:left="376"/>
              <w:jc w:val="both"/>
            </w:pPr>
            <w:r w:rsidRPr="00715C7F">
              <w:t xml:space="preserve">- в зданиях от 10 этажей и выше: </w:t>
            </w:r>
            <w:r w:rsidR="00B54687" w:rsidRPr="00715C7F">
              <w:t xml:space="preserve">минимум 2 комплекта КБ/КЯ- </w:t>
            </w:r>
            <w:r w:rsidRPr="00715C7F">
              <w:t>на 1-м либо последнем этажах и   среднем этаже из расчета два КБ/КЯ на подъезд</w:t>
            </w:r>
            <w:r w:rsidR="00B54687" w:rsidRPr="00715C7F">
              <w:t>, если комплектов больше 2-х, необходимо равномерное распределение по высоте здания</w:t>
            </w:r>
            <w:r w:rsidR="001E5947" w:rsidRPr="00715C7F">
              <w:t xml:space="preserve"> и по сторонам (крыльям) каж</w:t>
            </w:r>
            <w:r w:rsidR="00F06723" w:rsidRPr="00715C7F">
              <w:t>д</w:t>
            </w:r>
            <w:r w:rsidR="001E5947" w:rsidRPr="00715C7F">
              <w:t>ого этажа</w:t>
            </w:r>
            <w:r w:rsidR="00B54687" w:rsidRPr="00715C7F">
              <w:t xml:space="preserve"> (по согласованию с Заказчиком)</w:t>
            </w:r>
          </w:p>
          <w:p w:rsidR="00757B90" w:rsidRPr="0028140C" w:rsidRDefault="00757B90" w:rsidP="00757B90">
            <w:pPr>
              <w:ind w:left="376"/>
              <w:jc w:val="both"/>
            </w:pPr>
            <w:r w:rsidRPr="0028140C">
              <w:t>- в каждый КБ/КЯ заводится отдельный МПК емкостью 25х2</w:t>
            </w:r>
          </w:p>
          <w:p w:rsidR="00757B90" w:rsidRPr="0028140C" w:rsidRDefault="00757B90" w:rsidP="00757B90">
            <w:pPr>
              <w:ind w:left="376"/>
              <w:jc w:val="both"/>
            </w:pPr>
            <w:r w:rsidRPr="0028140C">
              <w:t>- допускается заводить два кабеля МПК емкостью 10х2 в один КБ/КЯ по разрешению Заказчика на стадии согласования рабочей документации для производства работ</w:t>
            </w:r>
          </w:p>
          <w:p w:rsidR="00757B90" w:rsidRPr="0028140C" w:rsidRDefault="00757B90" w:rsidP="00757B90">
            <w:pPr>
              <w:ind w:left="376"/>
              <w:jc w:val="both"/>
            </w:pPr>
            <w:r w:rsidRPr="0028140C">
              <w:t xml:space="preserve">- в связи с универсальным назначением КБ/КЯ (Приложение № 4), размещение опор с плинтами внутри КБ/КЯ может меняться в зависимости от места установки и технологического назначения (КБ/КЯ для </w:t>
            </w:r>
            <w:r w:rsidRPr="0028140C">
              <w:rPr>
                <w:lang w:val="en-US"/>
              </w:rPr>
              <w:t>FTTB</w:t>
            </w:r>
            <w:r w:rsidRPr="0028140C">
              <w:t xml:space="preserve"> или КБ/КЯ для </w:t>
            </w:r>
            <w:r w:rsidRPr="0028140C">
              <w:rPr>
                <w:lang w:val="en-US"/>
              </w:rPr>
              <w:t>FTTB</w:t>
            </w:r>
            <w:r w:rsidRPr="0028140C">
              <w:t xml:space="preserve">+КТВ). Конкретный вариант для каждого КБ/КЯ </w:t>
            </w:r>
            <w:r w:rsidRPr="0028140C">
              <w:lastRenderedPageBreak/>
              <w:t>согласовывается на стадии согласования рабочей документации для производства работ.</w:t>
            </w:r>
          </w:p>
          <w:p w:rsidR="00757B90" w:rsidRDefault="00757B90" w:rsidP="00757B90">
            <w:pPr>
              <w:ind w:left="376"/>
              <w:jc w:val="both"/>
            </w:pPr>
            <w:r>
              <w:t>для КТВ:</w:t>
            </w:r>
          </w:p>
          <w:p w:rsidR="00EB528C" w:rsidRDefault="00757B90" w:rsidP="00757B90">
            <w:pPr>
              <w:ind w:left="376"/>
              <w:jc w:val="both"/>
            </w:pPr>
            <w:r>
              <w:t>- установкой АК на 2-м и 4-м этажах в 5-ти этажных домах, на 3-м, 5-м, 7-м и 9-м этажах в 9-ти этажных домах, на 3-м 5-м 7-м и далее через каждые 2 этажа в 12-ти этажных и более высотных домах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Многопарные кабели</w:t>
            </w:r>
            <w:r w:rsidR="005150E7">
              <w:t>, кабели сети КТВ (RG)</w:t>
            </w:r>
            <w:r w:rsidRPr="00536F47">
              <w:t xml:space="preserve"> прокладывать в</w:t>
            </w:r>
            <w:r w:rsidR="005150E7" w:rsidRPr="005150E7">
              <w:t>о</w:t>
            </w:r>
            <w:r w:rsidRPr="00536F47">
              <w:t xml:space="preserve"> </w:t>
            </w:r>
            <w:r w:rsidR="005150E7">
              <w:t xml:space="preserve"> вновь устанавливаемых</w:t>
            </w:r>
            <w:r w:rsidRPr="00536F47">
              <w:t xml:space="preserve"> </w:t>
            </w:r>
            <w:r w:rsidR="005150E7">
              <w:t xml:space="preserve">межэтажных </w:t>
            </w:r>
            <w:r w:rsidRPr="00536F47">
              <w:t xml:space="preserve">стояках подъездов зданий (жилых домов) для обеспечения условий подключений клиентов. </w:t>
            </w:r>
          </w:p>
          <w:p w:rsidR="00F64B3C" w:rsidRPr="00536F47" w:rsidRDefault="005150E7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>
              <w:t>Межэтажные</w:t>
            </w:r>
            <w:r w:rsidR="00F64B3C" w:rsidRPr="00536F47">
              <w:t xml:space="preserve"> стояки</w:t>
            </w:r>
            <w:r>
              <w:t xml:space="preserve"> строить</w:t>
            </w:r>
            <w:r w:rsidR="00F64B3C" w:rsidRPr="00536F47">
              <w:t xml:space="preserve"> из расчета 100% проникновения</w:t>
            </w:r>
            <w:r w:rsidR="00EE055C">
              <w:t xml:space="preserve"> с установкой проходных коробок</w:t>
            </w:r>
            <w:r w:rsidR="00F64B3C" w:rsidRPr="00536F47">
              <w:t>.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Делать новый стояк в виде пластиковых труб ПВХ (гладкая</w:t>
            </w:r>
            <w:r w:rsidR="00F06D84">
              <w:t>, серая</w:t>
            </w:r>
            <w:r w:rsidRPr="00536F47">
              <w:t xml:space="preserve">) диаметром </w:t>
            </w:r>
            <w:r w:rsidRPr="00711E91">
              <w:rPr>
                <w:color w:val="000000" w:themeColor="text1"/>
              </w:rPr>
              <w:t>50 мм</w:t>
            </w:r>
            <w:r w:rsidRPr="00536F47">
              <w:t xml:space="preserve">. Межэтажные стояки проложить от подвального помещения или технического этажа (чердака) до этажа </w:t>
            </w:r>
            <w:r w:rsidRPr="003B6ABF">
              <w:t xml:space="preserve">установки </w:t>
            </w:r>
            <w:r w:rsidR="00D41406" w:rsidRPr="003B6ABF">
              <w:t>КБ/КЯ</w:t>
            </w:r>
            <w:r w:rsidRPr="00536F47">
              <w:t xml:space="preserve"> и далее до верхнего или нижнего этажа, соответственно.</w:t>
            </w:r>
            <w:r>
              <w:t xml:space="preserve"> Размещать на трубостойках и </w:t>
            </w:r>
            <w:r w:rsidR="00242DB0">
              <w:t xml:space="preserve">корпусах </w:t>
            </w:r>
            <w:r w:rsidR="00D41406">
              <w:t>КБ/КЯ/</w:t>
            </w:r>
            <w:r w:rsidR="003D5223">
              <w:t>АК</w:t>
            </w:r>
            <w:r>
              <w:t xml:space="preserve"> и</w:t>
            </w:r>
            <w:r w:rsidR="00517A07">
              <w:t xml:space="preserve">миджевые наклейки (Приложение </w:t>
            </w:r>
            <w:r w:rsidR="00517A07" w:rsidRPr="00F0333B">
              <w:t>№6</w:t>
            </w:r>
            <w:r w:rsidRPr="00F0333B">
              <w:t xml:space="preserve"> </w:t>
            </w:r>
            <w:r>
              <w:t>к ТЗ).</w:t>
            </w:r>
          </w:p>
          <w:p w:rsidR="00F64B3C" w:rsidRPr="00242DB0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Многопарные кабели между подъездами прокладывать преимущественно по подвалам или техническим этажам зданий. Прокладку указанного кабеля по фасадам зданий</w:t>
            </w:r>
            <w:r w:rsidRPr="00DE346C">
              <w:t xml:space="preserve"> осуществлять в исключительных случаях</w:t>
            </w:r>
            <w:r w:rsidR="000A40C7" w:rsidRPr="00DE346C">
              <w:t xml:space="preserve"> по </w:t>
            </w:r>
            <w:r w:rsidR="00406DED" w:rsidRPr="00DE346C">
              <w:t xml:space="preserve">письменному </w:t>
            </w:r>
            <w:r w:rsidR="000A40C7">
              <w:t>согласованию с балансодержателем зданий</w:t>
            </w:r>
            <w:r w:rsidR="00242DB0">
              <w:t xml:space="preserve"> </w:t>
            </w:r>
            <w:r w:rsidR="00242DB0" w:rsidRPr="00242DB0">
              <w:t>и собственниками помещений МКД.</w:t>
            </w:r>
          </w:p>
          <w:p w:rsidR="00F64B3C" w:rsidRPr="0028140C" w:rsidRDefault="00757B90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715C7F">
              <w:rPr>
                <w:spacing w:val="-5"/>
                <w:w w:val="102"/>
              </w:rPr>
              <w:t xml:space="preserve">Для определения ёмкости многопарного кабеля </w:t>
            </w:r>
            <w:r w:rsidR="00B0542F" w:rsidRPr="00715C7F">
              <w:rPr>
                <w:spacing w:val="-5"/>
                <w:w w:val="102"/>
              </w:rPr>
              <w:t>и его расклада внутри подъезда необходимо</w:t>
            </w:r>
            <w:r w:rsidRPr="00715C7F">
              <w:rPr>
                <w:spacing w:val="-5"/>
                <w:w w:val="102"/>
              </w:rPr>
              <w:t xml:space="preserve"> руководствоваться коэффициентом проникновения </w:t>
            </w:r>
            <w:r w:rsidR="00F06723" w:rsidRPr="00715C7F">
              <w:rPr>
                <w:spacing w:val="-5"/>
                <w:w w:val="102"/>
              </w:rPr>
              <w:t xml:space="preserve">по АП: </w:t>
            </w:r>
            <w:r w:rsidR="00F06723" w:rsidRPr="00715C7F">
              <w:t>30%;30-50%;50-80%, более 80%</w:t>
            </w:r>
            <w:r w:rsidRPr="00715C7F">
              <w:rPr>
                <w:spacing w:val="-5"/>
                <w:w w:val="102"/>
              </w:rPr>
              <w:t>.</w:t>
            </w:r>
            <w:r w:rsidR="00715C7F">
              <w:rPr>
                <w:spacing w:val="-5"/>
                <w:w w:val="102"/>
              </w:rPr>
              <w:t xml:space="preserve"> Для домохозяйств из категории «новостройки» руководствоваться процентом проникновения для ДРС – 100%.</w:t>
            </w:r>
            <w:r w:rsidRPr="00715C7F">
              <w:rPr>
                <w:spacing w:val="-5"/>
                <w:w w:val="102"/>
              </w:rPr>
              <w:t xml:space="preserve"> Рекомендуется использовать кабели </w:t>
            </w:r>
            <w:r w:rsidRPr="00715C7F">
              <w:t xml:space="preserve">типа КСВППэ-5е или </w:t>
            </w:r>
            <w:r w:rsidRPr="0028140C">
              <w:t>аналогичного (только с полиэтиленовой оболочкой) ёмкостью  25 пар. Кабели емкостью 10 пар использовать в исключительных случаях для отдельных технических решений по согласованию с Заказчиком</w:t>
            </w:r>
            <w:r w:rsidR="00F64B3C" w:rsidRPr="0028140C">
              <w:t>.</w:t>
            </w:r>
          </w:p>
          <w:p w:rsidR="00242DB0" w:rsidRPr="00242DB0" w:rsidRDefault="00242DB0" w:rsidP="00242DB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8140C">
              <w:t>Для строительства распределительной сети</w:t>
            </w:r>
            <w:r w:rsidRPr="00242DB0">
              <w:t xml:space="preserve"> в зданиях использовать многопарный передаточный кабель ёмкостью 25х2 следующих производителей:</w:t>
            </w:r>
          </w:p>
          <w:p w:rsidR="00242DB0" w:rsidRPr="003B6ABF" w:rsidRDefault="00705513" w:rsidP="00242DB0">
            <w:pPr>
              <w:ind w:left="376"/>
              <w:jc w:val="both"/>
            </w:pPr>
            <w:r w:rsidRPr="00B2432D">
              <w:t>ЗАО «Полимет»</w:t>
            </w:r>
            <w:r>
              <w:t xml:space="preserve">, </w:t>
            </w:r>
            <w:r w:rsidRPr="00B2432D">
              <w:rPr>
                <w:bCs/>
              </w:rPr>
              <w:t>ООО ТК "СКК/Фариаль"</w:t>
            </w:r>
            <w:r>
              <w:rPr>
                <w:bCs/>
              </w:rPr>
              <w:t xml:space="preserve">, </w:t>
            </w:r>
            <w:r w:rsidRPr="00B2432D">
              <w:t>ООО "Холдинг Кабельный Альянс"</w:t>
            </w:r>
            <w:r>
              <w:t xml:space="preserve">, </w:t>
            </w:r>
            <w:r w:rsidRPr="00B2432D">
              <w:rPr>
                <w:rStyle w:val="aff2"/>
                <w:b w:val="0"/>
              </w:rPr>
              <w:t>ООО НПП "ИНФОРМ</w:t>
            </w:r>
            <w:r>
              <w:rPr>
                <w:rStyle w:val="aff2"/>
                <w:b w:val="0"/>
              </w:rPr>
              <w:t>-</w:t>
            </w:r>
            <w:r w:rsidRPr="00B2432D">
              <w:rPr>
                <w:rStyle w:val="aff2"/>
                <w:b w:val="0"/>
              </w:rPr>
              <w:t>СИСТЕМА"</w:t>
            </w:r>
            <w:r>
              <w:rPr>
                <w:rStyle w:val="aff2"/>
                <w:b w:val="0"/>
              </w:rPr>
              <w:t xml:space="preserve">, </w:t>
            </w:r>
            <w:r w:rsidRPr="00705513">
              <w:rPr>
                <w:bCs/>
              </w:rPr>
              <w:t>ООО «Корнет», ТД «Паритет»</w:t>
            </w:r>
            <w:r w:rsidR="005D6151">
              <w:rPr>
                <w:bCs/>
              </w:rPr>
              <w:t xml:space="preserve"> </w:t>
            </w:r>
            <w:r w:rsidR="005D6151" w:rsidRPr="003B6ABF">
              <w:t>и других производителей по письменному согласованию с Заказчиком</w:t>
            </w:r>
            <w:r w:rsidRPr="003B6ABF">
              <w:rPr>
                <w:bCs/>
              </w:rPr>
              <w:t>.</w:t>
            </w:r>
          </w:p>
          <w:p w:rsidR="00F64B3C" w:rsidRDefault="00F64B3C" w:rsidP="00F64B3C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 w:rsidRPr="003B6ABF">
              <w:t>Планки патч-панелей/</w:t>
            </w:r>
            <w:r w:rsidR="00242DB0" w:rsidRPr="003B6ABF">
              <w:t>опор с плинтами</w:t>
            </w:r>
            <w:r w:rsidRPr="003B6ABF">
              <w:t>, размещаемые</w:t>
            </w:r>
            <w:r w:rsidRPr="00536F47">
              <w:t xml:space="preserve">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Pr="00536F47">
              <w:t xml:space="preserve">) с замком под </w:t>
            </w:r>
            <w:r w:rsidR="00242DB0">
              <w:t xml:space="preserve">универсальный </w:t>
            </w:r>
            <w:r w:rsidRPr="00536F47">
              <w:t>ключ.</w:t>
            </w:r>
          </w:p>
          <w:p w:rsidR="003D5223" w:rsidRDefault="003D5223" w:rsidP="003D5223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>
              <w:t>Делители, разветвители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D44B01">
              <w:t>АК с замком</w:t>
            </w:r>
            <w:r w:rsidRPr="00536F47">
              <w:t xml:space="preserve"> под</w:t>
            </w:r>
            <w:r w:rsidR="00242DB0">
              <w:t xml:space="preserve"> универсальный</w:t>
            </w:r>
            <w:r w:rsidRPr="00536F47">
              <w:t xml:space="preserve"> ключ.</w:t>
            </w:r>
          </w:p>
          <w:p w:rsidR="00F64B3C" w:rsidRDefault="00F64B3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bookmarkStart w:id="1" w:name="_Toc369858251"/>
            <w:r w:rsidRPr="00536F47">
              <w:t xml:space="preserve">Установку </w:t>
            </w:r>
            <w:r w:rsidR="00D41406">
              <w:t>КБ/КЯ</w:t>
            </w:r>
            <w:r w:rsidRPr="00536F47">
              <w:t xml:space="preserve"> с патч-панелями/</w:t>
            </w:r>
            <w:r w:rsidR="00242DB0">
              <w:t>опор с плинтами</w:t>
            </w:r>
            <w:r w:rsidRPr="00536F47">
              <w:t xml:space="preserve">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осуществлять в местах, ближайших к месту ввода кабеля в подъезд, в местах устройства нового стояка.</w:t>
            </w:r>
            <w:bookmarkEnd w:id="1"/>
          </w:p>
          <w:p w:rsidR="00A54C8D" w:rsidRPr="003B6ABF" w:rsidRDefault="005C635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r w:rsidRPr="003B6ABF">
              <w:t xml:space="preserve">Выполнить технологические </w:t>
            </w:r>
            <w:r w:rsidR="002C01C1" w:rsidRPr="003B6ABF">
              <w:t>отверстия</w:t>
            </w:r>
            <w:r w:rsidRPr="003B6ABF">
              <w:t xml:space="preserve"> с установкой гильз диаметром не менее 25 мм в перегородках между </w:t>
            </w:r>
            <w:r w:rsidRPr="003B6ABF">
              <w:lastRenderedPageBreak/>
              <w:t xml:space="preserve">лестничными и квартирными тамбурами для возможности прокладки абонентских кабелей (UTP, </w:t>
            </w:r>
            <w:r w:rsidRPr="003B6ABF">
              <w:rPr>
                <w:lang w:val="en-US"/>
              </w:rPr>
              <w:t>RG</w:t>
            </w:r>
            <w:r w:rsidRPr="003B6ABF">
              <w:t xml:space="preserve">-6) от вновь установленных </w:t>
            </w:r>
            <w:r w:rsidR="00757B90">
              <w:t>КБ/КЯ (</w:t>
            </w:r>
            <w:r w:rsidRPr="003B6ABF">
              <w:t>ЯР</w:t>
            </w:r>
            <w:r w:rsidR="00757B90">
              <w:t xml:space="preserve">) и </w:t>
            </w:r>
            <w:r w:rsidRPr="003B6ABF">
              <w:t>АК до квартир абонентов</w:t>
            </w:r>
            <w:r w:rsidR="000F3B9D" w:rsidRPr="003B6ABF">
              <w:t>.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 xml:space="preserve">При прокладке кабелей вне стояков, в том числе по стенам фасадов, подвалов, чердакам, крышам, включая подвеску на трубостойках, волоконно-оптический и медный кабели защитить от механических повреждений металлическим гофрорукавом или с 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</w:rPr>
              <w:t>помощью гофрированной или гладкоствольной трубы ПВХ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536F47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536F47">
              <w:rPr>
                <w:color w:val="000000"/>
              </w:rPr>
              <w:t xml:space="preserve"> для наружной прокладки</w:t>
            </w:r>
            <w:r w:rsidRPr="00536F47">
              <w:t>.</w:t>
            </w:r>
          </w:p>
          <w:p w:rsidR="00AB0988" w:rsidRPr="0028140C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  <w:r w:rsidR="0012119C">
              <w:t xml:space="preserve"> </w:t>
            </w:r>
            <w:r w:rsidR="00AB0988" w:rsidRPr="00536F47">
              <w:t xml:space="preserve"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</w:t>
            </w:r>
            <w:r w:rsidR="00AB0988" w:rsidRPr="00242DB0">
              <w:t>сертификат соответствия.</w:t>
            </w:r>
            <w:r w:rsidR="00757B90">
              <w:t xml:space="preserve"> </w:t>
            </w:r>
            <w:r w:rsidR="00757B90" w:rsidRPr="0028140C">
              <w:t>Спецификация материалов и оборудования для распределительной сети должна быть согласована с Заказчиком письменно на этапе проведения ПИР с обязательным предоставлением образцов кабельной продукции и оборудования (в т. ч. и КБ/КЯ; АК; ТШ и др.) на рассмотрение и утверждение Заказчику для проверки соответствия требованиям ТЗ.</w:t>
            </w:r>
          </w:p>
          <w:p w:rsidR="00242DB0" w:rsidRPr="00242DB0" w:rsidRDefault="00757B90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C36AF2">
              <w:rPr>
                <w:color w:val="000000" w:themeColor="text1"/>
              </w:rPr>
              <w:t>Производить восстановление целостности поверхностей и отделки лицевых и скрытых поверхностей зданий и помещений (в т.</w:t>
            </w:r>
            <w:r>
              <w:rPr>
                <w:color w:val="000000" w:themeColor="text1"/>
              </w:rPr>
              <w:t xml:space="preserve"> </w:t>
            </w:r>
            <w:r w:rsidRPr="00C36AF2">
              <w:rPr>
                <w:color w:val="000000" w:themeColor="text1"/>
              </w:rPr>
              <w:t xml:space="preserve">ч. и лакокрасочного покрытия) </w:t>
            </w:r>
            <w:r w:rsidRPr="0028140C">
              <w:t>после проведения работ по установке оборудования (КБ/КЯ, АК, ТШ и др.), установке гильз (п. 12</w:t>
            </w:r>
            <w:r w:rsidR="0080411F" w:rsidRPr="0028140C">
              <w:t>),</w:t>
            </w:r>
            <w:r w:rsidRPr="0028140C">
              <w:t xml:space="preserve"> установке трубостоек и прокладки линий связи и эл. питания и заделке всех </w:t>
            </w:r>
            <w:r w:rsidRPr="00C36AF2">
              <w:rPr>
                <w:color w:val="000000" w:themeColor="text1"/>
              </w:rPr>
              <w:t>промежуточных технологических отверстий</w:t>
            </w:r>
            <w:r w:rsidR="00242DB0" w:rsidRPr="00242DB0">
              <w:t>.</w:t>
            </w:r>
          </w:p>
          <w:p w:rsidR="00AB0988" w:rsidRPr="00536F47" w:rsidRDefault="00AB0988" w:rsidP="00FA116F">
            <w:pPr>
              <w:ind w:left="376" w:hanging="376"/>
              <w:jc w:val="both"/>
            </w:pPr>
          </w:p>
        </w:tc>
      </w:tr>
      <w:tr w:rsidR="00E14568" w:rsidRPr="002E7A2D" w:rsidTr="0016166D">
        <w:tc>
          <w:tcPr>
            <w:tcW w:w="710" w:type="dxa"/>
          </w:tcPr>
          <w:p w:rsidR="00E14568" w:rsidRDefault="000A40C7" w:rsidP="00E14568">
            <w:r>
              <w:lastRenderedPageBreak/>
              <w:t>5.2</w:t>
            </w:r>
            <w:r w:rsidR="00E14568">
              <w:t>.</w:t>
            </w:r>
          </w:p>
        </w:tc>
        <w:tc>
          <w:tcPr>
            <w:tcW w:w="2350" w:type="dxa"/>
          </w:tcPr>
          <w:p w:rsidR="00E14568" w:rsidRPr="00536F47" w:rsidRDefault="00E14568" w:rsidP="002C33D8">
            <w:r>
              <w:t>Состав линейно-кабельных сооружений связи (ЛКСС)</w:t>
            </w:r>
          </w:p>
        </w:tc>
        <w:tc>
          <w:tcPr>
            <w:tcW w:w="6840" w:type="dxa"/>
          </w:tcPr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выполнении Работ выполнить строительство линейно-кабельных сооружений связи включающих в себя: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Кабельную канализацию связи.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Подземные вводы в здания.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Переходы через дороги, нефте- и газопроводы, и т.п. методом горизонтально-направленного бурения (ГНБ).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Проколы под дорогами, тротуарами, сооружениями и т.п.</w:t>
            </w:r>
          </w:p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строительстве ЛКСС так же выполняются следующие виды Работ:</w:t>
            </w:r>
          </w:p>
          <w:p w:rsidR="00E14568" w:rsidRPr="002E7A2D" w:rsidRDefault="00DA2F0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>
              <w:t xml:space="preserve">разработка </w:t>
            </w:r>
            <w:r w:rsidRPr="003B6ABF">
              <w:t>проектно-сметной</w:t>
            </w:r>
            <w:r w:rsidR="00E14568" w:rsidRPr="002E7A2D">
              <w:t xml:space="preserve"> документации, выполнение инженерно-топографических работ и инженерно-геологических изысканий по оформлению согласований и технических условий надзорных (согласующих) органов;</w:t>
            </w:r>
          </w:p>
          <w:p w:rsidR="00E14568" w:rsidRPr="002E7A2D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оформление земельных участков на период строительства и получение необходимых разрешений и согласований;</w:t>
            </w:r>
          </w:p>
          <w:p w:rsidR="00E14568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получение и оплата технических условий от сторонних организаций;</w:t>
            </w:r>
          </w:p>
          <w:p w:rsidR="00E14568" w:rsidRPr="00F06D84" w:rsidRDefault="00E14568" w:rsidP="001C6BD3">
            <w:pPr>
              <w:pStyle w:val="aa"/>
              <w:numPr>
                <w:ilvl w:val="0"/>
                <w:numId w:val="45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F06D84">
              <w:rPr>
                <w:sz w:val="24"/>
                <w:szCs w:val="24"/>
              </w:rPr>
              <w:lastRenderedPageBreak/>
              <w:t xml:space="preserve">получение согласия собственников зданий </w:t>
            </w:r>
            <w:r w:rsidR="00711E91" w:rsidRPr="00F06D84">
              <w:rPr>
                <w:sz w:val="24"/>
                <w:szCs w:val="24"/>
              </w:rPr>
              <w:t xml:space="preserve">и собственников помещений МКД </w:t>
            </w:r>
            <w:r w:rsidRPr="00F06D84">
              <w:rPr>
                <w:sz w:val="24"/>
                <w:szCs w:val="24"/>
              </w:rPr>
              <w:t xml:space="preserve">на </w:t>
            </w:r>
            <w:r w:rsidR="00711E91" w:rsidRPr="00F06D84">
              <w:rPr>
                <w:sz w:val="24"/>
                <w:szCs w:val="24"/>
              </w:rPr>
              <w:t>ввод кабелей</w:t>
            </w:r>
            <w:r w:rsidRPr="00F06D84">
              <w:rPr>
                <w:sz w:val="24"/>
                <w:szCs w:val="24"/>
              </w:rPr>
              <w:t xml:space="preserve"> в здание, прокладку ВОК</w:t>
            </w:r>
            <w:r w:rsidR="00711E91" w:rsidRPr="00F06D84">
              <w:rPr>
                <w:sz w:val="24"/>
                <w:szCs w:val="24"/>
              </w:rPr>
              <w:t>,</w:t>
            </w:r>
            <w:r w:rsidRPr="00F06D84">
              <w:rPr>
                <w:sz w:val="24"/>
                <w:szCs w:val="24"/>
              </w:rPr>
              <w:t xml:space="preserve"> </w:t>
            </w:r>
            <w:r w:rsidR="00711E91" w:rsidRPr="00F06D84">
              <w:rPr>
                <w:sz w:val="24"/>
                <w:szCs w:val="24"/>
              </w:rPr>
              <w:t>многопарных передаточных кабелей и кабелей эл. питания для оборудования по</w:t>
            </w:r>
            <w:r w:rsidRPr="00F06D84">
              <w:rPr>
                <w:sz w:val="24"/>
                <w:szCs w:val="24"/>
              </w:rPr>
              <w:t>/внутри здания;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 xml:space="preserve">комплектация </w:t>
            </w:r>
            <w:r>
              <w:rPr>
                <w:sz w:val="24"/>
                <w:szCs w:val="24"/>
              </w:rPr>
              <w:t>изделиями</w:t>
            </w:r>
            <w:r w:rsidRPr="002E7A2D">
              <w:rPr>
                <w:sz w:val="24"/>
                <w:szCs w:val="24"/>
              </w:rPr>
              <w:t>, материалами включая их поставку;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земляные работы;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вскрытие и восстановление дорожных и уличных покровов, тротуаров, газонов;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прокладка кабельной канализации связи;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подземных вводов в здания;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переходов через дороги, нефте- и газопроводы, и т.п. методом горизонтально-направленного бурения (ГНБ);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п</w:t>
            </w:r>
            <w:r w:rsidRPr="002E7A2D">
              <w:rPr>
                <w:sz w:val="24"/>
                <w:szCs w:val="24"/>
              </w:rPr>
              <w:t>рокол</w:t>
            </w:r>
            <w:r>
              <w:rPr>
                <w:sz w:val="24"/>
                <w:szCs w:val="24"/>
              </w:rPr>
              <w:t>ов</w:t>
            </w:r>
            <w:r w:rsidRPr="002E7A2D">
              <w:rPr>
                <w:sz w:val="24"/>
                <w:szCs w:val="24"/>
              </w:rPr>
              <w:t xml:space="preserve"> под дорогами, тротуарами, сооружениями и т.п.</w:t>
            </w:r>
            <w:r>
              <w:rPr>
                <w:sz w:val="24"/>
                <w:szCs w:val="24"/>
              </w:rPr>
              <w:t>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опор;</w:t>
            </w:r>
          </w:p>
          <w:p w:rsidR="00607882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оформление исполнительной документации</w:t>
            </w:r>
            <w:r w:rsidR="00607882">
              <w:rPr>
                <w:sz w:val="24"/>
                <w:szCs w:val="24"/>
              </w:rPr>
              <w:t>;</w:t>
            </w:r>
          </w:p>
          <w:p w:rsidR="00813C80" w:rsidRPr="003928FC" w:rsidRDefault="00813C80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3928FC">
              <w:rPr>
                <w:sz w:val="24"/>
                <w:szCs w:val="24"/>
              </w:rPr>
              <w:t>оформление пакета документов для заключения договора на электроснабжение с гарантирующим поставщиком электроэнергии.</w:t>
            </w:r>
          </w:p>
          <w:p w:rsidR="00E14568" w:rsidRPr="002E7A2D" w:rsidRDefault="00E14568" w:rsidP="00095813">
            <w:pPr>
              <w:pStyle w:val="aa"/>
              <w:tabs>
                <w:tab w:val="clear" w:pos="4395"/>
                <w:tab w:val="clear" w:pos="4962"/>
              </w:tabs>
              <w:ind w:left="742"/>
              <w:rPr>
                <w:sz w:val="24"/>
                <w:szCs w:val="24"/>
              </w:rPr>
            </w:pP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6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16166D">
            <w:r w:rsidRPr="00536F47">
              <w:t xml:space="preserve">Требованию по подключению электропитания. </w:t>
            </w:r>
          </w:p>
        </w:tc>
        <w:tc>
          <w:tcPr>
            <w:tcW w:w="6840" w:type="dxa"/>
          </w:tcPr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Размещаемое в здания оборудование подключать к существующей сети электропитания дома переменным однофазным напряжением 220 В, по схеме предотвращающей возможности случайн</w:t>
            </w:r>
            <w:r w:rsidR="00813C80" w:rsidRPr="003928FC">
              <w:t xml:space="preserve">ого отключения оборудования, </w:t>
            </w:r>
            <w:r w:rsidR="00990813" w:rsidRPr="003928FC">
              <w:t xml:space="preserve">с </w:t>
            </w:r>
            <w:r w:rsidRPr="003928FC">
              <w:t xml:space="preserve"> </w:t>
            </w:r>
            <w:r w:rsidR="00990813" w:rsidRPr="003928FC">
              <w:t>оформлением полного пакета документов для заключения договора на электроснабжение с гарантирующим поставщиком (ЭСКБ) (получение ТУ, оформление однолинейных схем,  актов АРБП, актов коммерческого учета).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Подключение электропитания активного оборудования УД осуществить в ВРУ</w:t>
            </w:r>
            <w:r w:rsidR="00990813" w:rsidRPr="003928FC">
              <w:t xml:space="preserve">, до приборов общедомового учета, </w:t>
            </w:r>
            <w:r w:rsidRPr="003928FC">
              <w:t>с монтажом б</w:t>
            </w:r>
            <w:r w:rsidRPr="003928FC">
              <w:rPr>
                <w:rFonts w:eastAsia="Arial Unicode MS"/>
              </w:rPr>
              <w:t>окса для наружной установки и</w:t>
            </w:r>
            <w:r w:rsidRPr="003928FC">
              <w:t xml:space="preserve"> автоматического выключателя</w:t>
            </w:r>
            <w:r w:rsidRPr="003928FC">
              <w:rPr>
                <w:rFonts w:eastAsia="Arial Unicode MS"/>
              </w:rPr>
              <w:t xml:space="preserve">, характеристики </w:t>
            </w:r>
            <w:r w:rsidRPr="003928FC">
              <w:t>в соответствии с техническими условиями, выданными электросетевой организацией.</w:t>
            </w:r>
          </w:p>
          <w:p w:rsidR="000401A6" w:rsidRPr="003928FC" w:rsidRDefault="000401A6" w:rsidP="000401A6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Кабели электропитания по зданиям, помещениям УС </w:t>
            </w:r>
            <w:r w:rsidR="003E6D47" w:rsidRPr="003928FC">
              <w:t>проложить в местах открытой прокладки в гибких металлических гофротрубах, в технологических нишах прокладку вести в гибких</w:t>
            </w:r>
            <w:r w:rsidRPr="003928FC">
              <w:t xml:space="preserve"> ПВХ гофротрубах, не поддерживающих горение.</w:t>
            </w:r>
            <w:r w:rsidR="00E92B1C" w:rsidRPr="003928FC">
              <w:t xml:space="preserve"> Прокладку линий электропитания производить внутри помещений в технологических нишах или по лестничным стоякам, в межэтажных ПВХ трубах, с креплением труб к стене метал</w:t>
            </w:r>
            <w:r w:rsidR="003E6D47" w:rsidRPr="003928FC">
              <w:t xml:space="preserve">лическими двухлапковыми скобами. В исключительных случаях допускается прокладка </w:t>
            </w:r>
            <w:r w:rsidR="00990813" w:rsidRPr="003928FC">
              <w:t>по фасаду здания. Способ прокладки питающего кабеля обязательно пис</w:t>
            </w:r>
            <w:r w:rsidR="00406DED" w:rsidRPr="003928FC">
              <w:t>ьменно согласовать с владельцем здания</w:t>
            </w:r>
            <w:r w:rsidR="00990813" w:rsidRPr="003928FC">
              <w:t>.</w:t>
            </w:r>
          </w:p>
          <w:p w:rsidR="000401A6" w:rsidRPr="003928FC" w:rsidRDefault="00711E91" w:rsidP="00406DED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Произвести маркировку проложенных кабелей электропитания на территории домохозяйств и внутри помещений маркировочными наклейками/бирками </w:t>
            </w:r>
            <w:r w:rsidR="00757B90">
              <w:t xml:space="preserve">по образцу, предоставленному </w:t>
            </w:r>
            <w:r w:rsidR="00757B90" w:rsidRPr="00242DB0">
              <w:t>Заказчик</w:t>
            </w:r>
            <w:r w:rsidR="00757B90">
              <w:t xml:space="preserve">ом (Приложение </w:t>
            </w:r>
            <w:r w:rsidR="00757B90" w:rsidRPr="0080411F">
              <w:t>№6 ТЗ</w:t>
            </w:r>
            <w:r w:rsidR="00757B90">
              <w:t>)</w:t>
            </w:r>
            <w:r w:rsidRPr="003928FC">
              <w:t>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Корпус ТШ должен быть установлен в соответствии с требованиями ПУЭ гл. 1.7, с защитным занулением по системе TN-C-S.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Для защиты активного оборудования предусмотреть установку блока защиты от импульсного перенапряжения либо источника бесперебойного питания.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lastRenderedPageBreak/>
              <w:t>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7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3B6ABF" w:rsidRDefault="00E14568" w:rsidP="00F64617">
            <w:r w:rsidRPr="003B6ABF">
              <w:t>Требования к помещениям.</w:t>
            </w:r>
          </w:p>
        </w:tc>
        <w:tc>
          <w:tcPr>
            <w:tcW w:w="6840" w:type="dxa"/>
          </w:tcPr>
          <w:p w:rsidR="00E14568" w:rsidRPr="003928FC" w:rsidRDefault="00E14568" w:rsidP="00E305B0">
            <w:pPr>
              <w:spacing w:after="240"/>
              <w:jc w:val="both"/>
            </w:pPr>
            <w:r w:rsidRPr="003928FC">
              <w:rPr>
                <w:spacing w:val="-5"/>
                <w:w w:val="102"/>
              </w:rPr>
              <w:t xml:space="preserve">ТШ допускается размещать в предлифтовых, чердачных помещениях, технических этажах, верхних этажах (межэтажных площадках) и подвалах. </w:t>
            </w:r>
            <w:r w:rsidRPr="003928FC">
              <w:t xml:space="preserve">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</w:t>
            </w:r>
            <w:r w:rsidR="00711E91" w:rsidRPr="003928FC">
              <w:t xml:space="preserve">МКД </w:t>
            </w:r>
            <w:r w:rsidRPr="003928FC">
              <w:t>на этапе проектирования. Планировать размещение шкафов с учетом обеспечения доступа обслуживающего персонала в помещение установки, в течение нормативного срока на устранение повреждения и минимизации длины кабеля внутридомовой распределительной сети</w:t>
            </w:r>
            <w:r w:rsidR="00B32A9B" w:rsidRPr="003928FC">
              <w:t xml:space="preserve"> (см. Приложение 1)</w:t>
            </w:r>
            <w:r w:rsidRPr="003928FC">
              <w:t>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r>
              <w:rPr>
                <w:lang w:val="en-US"/>
              </w:rPr>
              <w:t>8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930895">
            <w:r w:rsidRPr="00911A45">
              <w:t xml:space="preserve">Требования к </w:t>
            </w:r>
            <w:r w:rsidR="00930895">
              <w:t>КБ, КЯ</w:t>
            </w:r>
            <w:r w:rsidR="00CF4C12" w:rsidRPr="00911A45">
              <w:t>, АК</w:t>
            </w:r>
            <w:r w:rsidR="00BF4942">
              <w:t>.</w:t>
            </w:r>
          </w:p>
        </w:tc>
        <w:tc>
          <w:tcPr>
            <w:tcW w:w="6840" w:type="dxa"/>
          </w:tcPr>
          <w:p w:rsidR="00E14568" w:rsidRPr="002E7A2D" w:rsidRDefault="00E14568" w:rsidP="008F54B6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 xml:space="preserve">Использовать комплект оборудования </w:t>
            </w:r>
            <w:r w:rsidR="009B47C3">
              <w:t>КБ, КЯ</w:t>
            </w:r>
            <w:r w:rsidR="00196E38">
              <w:t>, АК</w:t>
            </w:r>
            <w:r w:rsidRPr="002E7A2D">
              <w:t xml:space="preserve"> производителей</w:t>
            </w:r>
            <w:r w:rsidR="00196E38">
              <w:t xml:space="preserve"> ОАО УЗ «Промс</w:t>
            </w:r>
            <w:r w:rsidR="00D54C9B">
              <w:t>вязь», ООО «Атрон», НТЦ «Пик», З</w:t>
            </w:r>
            <w:r w:rsidR="00196E38">
              <w:t>АО «Связьстройдеталь»</w:t>
            </w:r>
            <w:r w:rsidRPr="002E7A2D">
              <w:t xml:space="preserve">, </w:t>
            </w:r>
            <w:r w:rsidR="005D6151">
              <w:t xml:space="preserve">и </w:t>
            </w:r>
            <w:r w:rsidR="005D6151" w:rsidRPr="003B6ABF">
              <w:t>других производителей по письменному согласованию с Заказчиком,</w:t>
            </w:r>
            <w:r w:rsidR="005D6151" w:rsidRPr="002E7A2D">
              <w:t xml:space="preserve"> </w:t>
            </w:r>
            <w:r w:rsidRPr="002E7A2D">
              <w:t xml:space="preserve">соответствующий  документу </w:t>
            </w:r>
            <w:r w:rsidRPr="002E7A2D">
              <w:rPr>
                <w:bCs/>
              </w:rPr>
              <w:t>“</w:t>
            </w:r>
            <w:r w:rsidRPr="002E7A2D">
              <w:t xml:space="preserve">Требования к телекоммуникационным боксам для размещения пассивного оборудования </w:t>
            </w:r>
            <w:r w:rsidRPr="002E7A2D">
              <w:rPr>
                <w:lang w:val="en-US"/>
              </w:rPr>
              <w:t>FTTB</w:t>
            </w:r>
            <w:r w:rsidRPr="002E7A2D">
              <w:t xml:space="preserve"> в здании” (Приложение №</w:t>
            </w:r>
            <w:r>
              <w:t>4</w:t>
            </w:r>
            <w:r w:rsidR="00095813">
              <w:t xml:space="preserve"> к ТЗ</w:t>
            </w:r>
            <w:r w:rsidRPr="002E7A2D">
              <w:t>).</w:t>
            </w:r>
          </w:p>
          <w:p w:rsidR="00E14568" w:rsidRPr="0028140C" w:rsidRDefault="00757B90" w:rsidP="00196E38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>Спецификацию оборудования и производителя согласовать с Заказчиком н</w:t>
            </w:r>
            <w:r>
              <w:t xml:space="preserve">а этапе проведения ПИР и согласования рабочей документации </w:t>
            </w:r>
            <w:r w:rsidRPr="0028140C">
              <w:t>с обязательным предоставлением образцов  оборудования  КБ/КЯ и АК для рассмотрения и утверждения Заказчиком и проверки на соответствие требованиям ТЗ</w:t>
            </w:r>
            <w:r w:rsidR="00E14568" w:rsidRPr="0028140C">
              <w:t>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 w:rsidRPr="0028140C">
              <w:t>3.</w:t>
            </w:r>
            <w:r w:rsidR="008F54B6" w:rsidRPr="0028140C">
              <w:tab/>
              <w:t xml:space="preserve">Место размещения </w:t>
            </w:r>
            <w:r w:rsidR="00D41406" w:rsidRPr="0028140C">
              <w:t>КБ/КЯ</w:t>
            </w:r>
            <w:r w:rsidR="00911A45" w:rsidRPr="0028140C">
              <w:t>/АК</w:t>
            </w:r>
            <w:r w:rsidR="008F54B6" w:rsidRPr="0028140C">
              <w:t xml:space="preserve"> должно выбираться </w:t>
            </w:r>
            <w:r w:rsidR="008F54B6">
              <w:t xml:space="preserve">с учётом особенностей каждой серии домов и каждого подъезда и должно быть согласовано с собственниками помещений перед проведением работ. </w:t>
            </w:r>
            <w:r w:rsidR="00757B90" w:rsidRPr="0028140C">
              <w:t xml:space="preserve">Способ установки АК для КТВ по отношению к межэтажному стояку согласовать с Заказчиком отдельно. </w:t>
            </w:r>
            <w:r w:rsidR="008F54B6" w:rsidRPr="0028140C">
              <w:t xml:space="preserve">Планировать размещение шкафов с учетом обеспечения доступа обслуживающего </w:t>
            </w:r>
            <w:r w:rsidR="008F54B6">
              <w:t xml:space="preserve">персонала в помещение установки, в течение нормативного срока на устранение повреждения и минимизации длины кабеля внутридомовой распределительной </w:t>
            </w:r>
            <w:r w:rsidR="008F54B6" w:rsidRPr="003B6ABF">
              <w:t>сети</w:t>
            </w:r>
            <w:r w:rsidR="009C7FB9" w:rsidRPr="003B6ABF">
              <w:t xml:space="preserve"> (см. Приложение 1)</w:t>
            </w:r>
            <w:r w:rsidR="008F54B6" w:rsidRPr="003B6ABF">
              <w:t>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>
              <w:t>4.</w:t>
            </w:r>
            <w:r w:rsidR="008F54B6">
              <w:tab/>
              <w:t xml:space="preserve">Установку </w:t>
            </w:r>
            <w:r w:rsidR="00D41406">
              <w:t>КБ/КЯ</w:t>
            </w:r>
            <w:r w:rsidR="008F54B6">
              <w:t xml:space="preserve"> с патч-панелями/</w:t>
            </w:r>
            <w:r w:rsidR="00242DB0">
              <w:t xml:space="preserve"> опор с плинтами</w:t>
            </w:r>
            <w:r w:rsidR="008F54B6">
              <w:t xml:space="preserve"> категории 5e осуществлять в местах, ближайших к месту ввода кабеля в подъезд, в местах устройства нового стояка.</w:t>
            </w:r>
          </w:p>
          <w:p w:rsidR="008F54B6" w:rsidRPr="002E7A2D" w:rsidRDefault="00196E38" w:rsidP="008F54B6">
            <w:pPr>
              <w:jc w:val="both"/>
            </w:pPr>
            <w:r>
              <w:t>5.</w:t>
            </w:r>
            <w:r w:rsidR="008F54B6">
              <w:tab/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E14568" w:rsidRPr="002E7A2D" w:rsidRDefault="00E14568" w:rsidP="00E4701C">
            <w:pPr>
              <w:pStyle w:val="a9"/>
              <w:ind w:left="376"/>
              <w:jc w:val="both"/>
            </w:pPr>
          </w:p>
        </w:tc>
      </w:tr>
      <w:tr w:rsidR="005E1B2C" w:rsidRPr="002E7A2D" w:rsidTr="0016166D">
        <w:tc>
          <w:tcPr>
            <w:tcW w:w="710" w:type="dxa"/>
          </w:tcPr>
          <w:p w:rsidR="005E1B2C" w:rsidRPr="005E1B2C" w:rsidRDefault="000E77A7" w:rsidP="00AF1864">
            <w:r>
              <w:t>9</w:t>
            </w:r>
            <w:r w:rsidR="00406DED">
              <w:t>.</w:t>
            </w:r>
          </w:p>
        </w:tc>
        <w:tc>
          <w:tcPr>
            <w:tcW w:w="2350" w:type="dxa"/>
          </w:tcPr>
          <w:p w:rsidR="005E1B2C" w:rsidRPr="00911A45" w:rsidRDefault="000E77A7" w:rsidP="009F1DAD">
            <w:r w:rsidRPr="00911A45">
              <w:t>Требования к прокладке многопарных передаточных кабелей (МПК)</w:t>
            </w:r>
            <w:r w:rsidR="005F71E4">
              <w:t xml:space="preserve"> – КСВПП</w:t>
            </w:r>
          </w:p>
        </w:tc>
        <w:tc>
          <w:tcPr>
            <w:tcW w:w="6840" w:type="dxa"/>
          </w:tcPr>
          <w:p w:rsidR="000E77A7" w:rsidRPr="00911A45" w:rsidRDefault="000E77A7" w:rsidP="000E77A7">
            <w:pPr>
              <w:pStyle w:val="a9"/>
              <w:numPr>
                <w:ilvl w:val="0"/>
                <w:numId w:val="55"/>
              </w:numPr>
              <w:jc w:val="both"/>
            </w:pPr>
            <w:r w:rsidRPr="00911A45">
              <w:t xml:space="preserve">Типовые схемы прокладки МПК и размещения </w:t>
            </w:r>
            <w:r w:rsidR="009B47C3">
              <w:t>КБ/КЯ</w:t>
            </w:r>
            <w:r w:rsidR="00551B04">
              <w:t xml:space="preserve"> для домов до 9-ти этажей</w:t>
            </w:r>
            <w:r w:rsidRPr="00911A45">
              <w:t xml:space="preserve"> приведены в Приложении №1;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между подъездами прокладывать преимущественно по подвалам или техническим этажам зданий. Прокладку кабеля по фасадам зданий осуществлять в исключительных случаях.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в подъезды соседних домов прокладывать по существующей кабельной канализации и методом воздушной подвески.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rPr>
                <w:color w:val="000000"/>
                <w:spacing w:val="-5"/>
                <w:w w:val="102"/>
              </w:rPr>
              <w:t xml:space="preserve"> Использовать кабели </w:t>
            </w:r>
            <w:r w:rsidRPr="00911A45">
              <w:t>типа КСВППэ-5е ёмкостью 10 и 25 пар.</w:t>
            </w:r>
          </w:p>
          <w:p w:rsidR="000E77A7" w:rsidRPr="00911A45" w:rsidRDefault="000E77A7" w:rsidP="00484D88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lastRenderedPageBreak/>
              <w:t xml:space="preserve"> В подъездах МПК прокладывать </w:t>
            </w:r>
            <w:r w:rsidR="00EB528C">
              <w:t>во</w:t>
            </w:r>
            <w:r w:rsidRPr="00911A45">
              <w:t xml:space="preserve"> </w:t>
            </w:r>
            <w:r w:rsidR="00EB528C">
              <w:t xml:space="preserve">вновь устанавливаемых </w:t>
            </w:r>
            <w:r w:rsidRPr="00911A45">
              <w:t>стояках подъездов зданий (жилых домов).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Делать новый стояк (трубостойку) в виде пластиковой трубы ПВХ (гладкая</w:t>
            </w:r>
            <w:r w:rsidR="00F06D84">
              <w:t>, серая</w:t>
            </w:r>
            <w:r w:rsidRPr="00911A45">
              <w:t xml:space="preserve">) диаметром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911A45">
                <w:t>50 мм</w:t>
              </w:r>
            </w:smartTag>
            <w:r w:rsidRPr="00911A45">
              <w:t xml:space="preserve">. Межэтажные стояки проложить от подвального помещения или технического этажа (чердака) до этажа установки </w:t>
            </w:r>
            <w:r w:rsidR="00D41406">
              <w:t>КБ/КЯ</w:t>
            </w:r>
            <w:r w:rsidR="00911A45">
              <w:t>/АК</w:t>
            </w:r>
            <w:r w:rsidRPr="00911A45">
              <w:t xml:space="preserve"> и далее до верхнего или нижнего этажа, соответственно</w:t>
            </w:r>
            <w:r w:rsidR="00551B04">
              <w:t>, включая первые этажи зданий</w:t>
            </w:r>
            <w:r w:rsidRPr="00911A45">
              <w:t>.</w:t>
            </w:r>
          </w:p>
          <w:p w:rsidR="000E77A7" w:rsidRPr="00551B04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При прокладке кабелей вне стояков, в том числе по стенам фасадов, подвалов, чердакам, крышам, включая подвеску на трубостойках, МПК защитить от механических повреждений металлическим гофрорукавом или с 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</w:rPr>
              <w:t>помощью гофрированной или гладкоствольной трубы ПВХ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911A45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911A45">
              <w:rPr>
                <w:color w:val="000000"/>
              </w:rPr>
              <w:t xml:space="preserve"> для наружной прокладки.</w:t>
            </w:r>
          </w:p>
          <w:p w:rsidR="00551B04" w:rsidRPr="0028140C" w:rsidRDefault="00551B04" w:rsidP="00551B04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8140C">
              <w:t xml:space="preserve">Прокладываемый кабель МПК должен быть оконечен с двух сторон: </w:t>
            </w:r>
          </w:p>
          <w:p w:rsidR="00551B04" w:rsidRPr="0028140C" w:rsidRDefault="00551B04" w:rsidP="00551B04">
            <w:pPr>
              <w:ind w:left="376"/>
              <w:jc w:val="both"/>
            </w:pPr>
            <w:r w:rsidRPr="0028140C">
              <w:t>- в ТШ с использованием 19-дюймовых патч-панелей или  опор с плинтами  категории 5</w:t>
            </w:r>
            <w:r w:rsidRPr="0028140C">
              <w:rPr>
                <w:lang w:val="en-US"/>
              </w:rPr>
              <w:t>e</w:t>
            </w:r>
            <w:r w:rsidRPr="0028140C">
              <w:t>, (типа «KRONE» с нумерацией пар 00-09) по согласованию с Заказчиком,</w:t>
            </w:r>
          </w:p>
          <w:p w:rsidR="00551B04" w:rsidRPr="0028140C" w:rsidRDefault="00551B04" w:rsidP="00551B04">
            <w:pPr>
              <w:ind w:left="376"/>
              <w:jc w:val="both"/>
            </w:pPr>
            <w:r w:rsidRPr="0028140C">
              <w:t>- в КБ/КЯ с использованием плинтов  категории 5</w:t>
            </w:r>
            <w:r w:rsidRPr="0028140C">
              <w:rPr>
                <w:lang w:val="en-US"/>
              </w:rPr>
              <w:t>e</w:t>
            </w:r>
            <w:r w:rsidRPr="0028140C">
              <w:t>, (типа «KRONE» с нумерацией пар 00-09).</w:t>
            </w:r>
          </w:p>
          <w:p w:rsidR="00551B04" w:rsidRPr="0028140C" w:rsidRDefault="00551B04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28140C">
              <w:t>Емкость оконечных устройств (патч-панелей или опор с  плинтами), устанавливаемых в УД (ТШ) и КБ/КЯ, должна обеспечивать 100%-ю расшивку всех проложенных МПК в построенной домовой распределительной сети.</w:t>
            </w:r>
          </w:p>
          <w:p w:rsidR="000E77A7" w:rsidRDefault="00551B04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>
              <w:t>О</w:t>
            </w:r>
            <w:r w:rsidR="00242DB0">
              <w:t>пор</w:t>
            </w:r>
            <w:r>
              <w:t>ы (рамы)</w:t>
            </w:r>
            <w:r w:rsidR="00242DB0">
              <w:t xml:space="preserve"> с плинтами</w:t>
            </w:r>
            <w:r w:rsidR="000E77A7" w:rsidRPr="00911A45">
              <w:t>, размещаемые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="002D17C5">
              <w:t>/АК</w:t>
            </w:r>
            <w:r w:rsidR="000E77A7" w:rsidRPr="00911A45">
              <w:t xml:space="preserve">) с замком под </w:t>
            </w:r>
            <w:r w:rsidR="002D17C5">
              <w:t xml:space="preserve">универсальный </w:t>
            </w:r>
            <w:r w:rsidR="000E77A7" w:rsidRPr="00911A45">
              <w:t>ключ.</w:t>
            </w:r>
          </w:p>
          <w:p w:rsidR="00911A45" w:rsidRDefault="00911A45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>
              <w:t>Делители, разветвители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C84CC7">
              <w:t>АК с замком</w:t>
            </w:r>
            <w:r w:rsidRPr="00536F47">
              <w:t xml:space="preserve"> под </w:t>
            </w:r>
            <w:r w:rsidR="002D17C5">
              <w:t xml:space="preserve">универсальный </w:t>
            </w:r>
            <w:r w:rsidRPr="00536F47">
              <w:t>ключ</w:t>
            </w:r>
            <w:r>
              <w:t>.</w:t>
            </w:r>
          </w:p>
          <w:p w:rsidR="000F3B9D" w:rsidRPr="00911A45" w:rsidRDefault="000F3B9D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3B6ABF">
              <w:t xml:space="preserve">Выполнить технологические </w:t>
            </w:r>
            <w:r w:rsidR="006E514A" w:rsidRPr="003B6ABF">
              <w:t>отверстия</w:t>
            </w:r>
            <w:r w:rsidRPr="003B6ABF">
              <w:t xml:space="preserve"> с установкой гильз диаметром не менее 25 мм </w:t>
            </w:r>
            <w:r w:rsidR="005C635C" w:rsidRPr="003B6ABF">
              <w:t>в перегородках между лестничными</w:t>
            </w:r>
            <w:r w:rsidR="005C635C">
              <w:t xml:space="preserve"> и квартирными тамбурами</w:t>
            </w:r>
            <w:r>
              <w:t xml:space="preserve"> для возможности прокладки абонентских кабелей (UTP, </w:t>
            </w:r>
            <w:r>
              <w:rPr>
                <w:lang w:val="en-US"/>
              </w:rPr>
              <w:t>RG</w:t>
            </w:r>
            <w:r w:rsidRPr="000F3B9D">
              <w:t>-6)</w:t>
            </w:r>
            <w:r>
              <w:t xml:space="preserve"> от вновь установленных </w:t>
            </w:r>
            <w:r w:rsidR="009B107D">
              <w:t>КБ/КЯ</w:t>
            </w:r>
            <w:r>
              <w:t>/АК до квартир абонентов.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551B04" w:rsidRPr="00551B04" w:rsidRDefault="000E77A7" w:rsidP="005E6AFD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551B04">
              <w:rPr>
                <w:rFonts w:eastAsia="Calibri"/>
              </w:rPr>
              <w:t>Разме</w:t>
            </w:r>
            <w:r w:rsidR="00551B04">
              <w:rPr>
                <w:rFonts w:eastAsia="Calibri"/>
              </w:rPr>
              <w:t>стить</w:t>
            </w:r>
            <w:r w:rsidRPr="00551B04">
              <w:rPr>
                <w:rFonts w:eastAsia="Calibri"/>
              </w:rPr>
              <w:t xml:space="preserve"> на трубостойках и ТШ и</w:t>
            </w:r>
            <w:r w:rsidR="00517A07" w:rsidRPr="00551B04">
              <w:rPr>
                <w:rFonts w:eastAsia="Calibri"/>
              </w:rPr>
              <w:t>миджев</w:t>
            </w:r>
            <w:r w:rsidR="00551B04">
              <w:rPr>
                <w:rFonts w:eastAsia="Calibri"/>
              </w:rPr>
              <w:t>ые</w:t>
            </w:r>
            <w:r w:rsidR="00517A07" w:rsidRPr="00551B04">
              <w:rPr>
                <w:rFonts w:eastAsia="Calibri"/>
              </w:rPr>
              <w:t xml:space="preserve"> </w:t>
            </w:r>
            <w:r w:rsidR="00551B04" w:rsidRPr="00551B04">
              <w:rPr>
                <w:rFonts w:eastAsia="Calibri"/>
              </w:rPr>
              <w:t>наклейки</w:t>
            </w:r>
            <w:r w:rsidR="00551B04">
              <w:rPr>
                <w:rFonts w:eastAsia="Calibri"/>
              </w:rPr>
              <w:t xml:space="preserve"> </w:t>
            </w:r>
            <w:r w:rsidR="00551B04" w:rsidRPr="00551B04">
              <w:rPr>
                <w:rFonts w:eastAsia="Calibri"/>
              </w:rPr>
              <w:t>(</w:t>
            </w:r>
            <w:r w:rsidR="00517A07" w:rsidRPr="00551B04">
              <w:rPr>
                <w:rFonts w:eastAsia="Calibri"/>
              </w:rPr>
              <w:t>Приложение № 6</w:t>
            </w:r>
            <w:r w:rsidR="0080411F">
              <w:rPr>
                <w:rFonts w:eastAsia="Calibri"/>
              </w:rPr>
              <w:t xml:space="preserve"> ТЗ</w:t>
            </w:r>
            <w:r w:rsidRPr="00551B04">
              <w:rPr>
                <w:rFonts w:eastAsia="Calibri"/>
              </w:rPr>
              <w:t xml:space="preserve">). </w:t>
            </w:r>
          </w:p>
          <w:p w:rsidR="00711E91" w:rsidRPr="00F06D84" w:rsidRDefault="00711E91" w:rsidP="005E6AFD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551B04">
              <w:rPr>
                <w:rFonts w:eastAsia="Calibri"/>
              </w:rPr>
              <w:t xml:space="preserve">Производить маркировку проложенного многопарного передаточного кабеля (КСВПП 25х2, 10х2) на территории домохозяйств и внутри помещений маркировочными наклейками/бирками </w:t>
            </w:r>
            <w:r w:rsidR="00551B04">
              <w:rPr>
                <w:rFonts w:eastAsia="Calibri"/>
              </w:rPr>
              <w:t>(Приложение №6</w:t>
            </w:r>
            <w:r w:rsidR="0080411F">
              <w:rPr>
                <w:rFonts w:eastAsia="Calibri"/>
              </w:rPr>
              <w:t xml:space="preserve"> ТЗ</w:t>
            </w:r>
            <w:r w:rsidR="00551B04">
              <w:rPr>
                <w:rFonts w:eastAsia="Calibri"/>
              </w:rPr>
              <w:t>)</w:t>
            </w:r>
            <w:r w:rsidRPr="00551B04">
              <w:rPr>
                <w:rFonts w:eastAsia="Calibri"/>
              </w:rPr>
              <w:t>.</w:t>
            </w:r>
          </w:p>
          <w:p w:rsidR="005E1B2C" w:rsidRPr="00911A45" w:rsidRDefault="005E1B2C" w:rsidP="005E1B2C"/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lastRenderedPageBreak/>
              <w:t xml:space="preserve">Оформление </w:t>
            </w:r>
            <w:r>
              <w:rPr>
                <w:b/>
              </w:rPr>
              <w:t>проектной</w:t>
            </w:r>
            <w:r w:rsidRPr="00536F47">
              <w:rPr>
                <w:b/>
              </w:rPr>
              <w:t xml:space="preserve"> документации</w:t>
            </w:r>
          </w:p>
        </w:tc>
        <w:tc>
          <w:tcPr>
            <w:tcW w:w="6840" w:type="dxa"/>
          </w:tcPr>
          <w:p w:rsidR="00E14568" w:rsidRPr="009D68DE" w:rsidRDefault="00E14568" w:rsidP="00E4701C">
            <w:pPr>
              <w:spacing w:after="240"/>
              <w:jc w:val="both"/>
            </w:pPr>
            <w:r w:rsidRPr="009D68DE">
              <w:t>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2008г. №87</w:t>
            </w:r>
          </w:p>
          <w:p w:rsidR="00E14568" w:rsidRPr="00E4701C" w:rsidRDefault="00E14568" w:rsidP="00551B04">
            <w:pPr>
              <w:spacing w:after="240"/>
              <w:jc w:val="both"/>
              <w:rPr>
                <w:color w:val="000000"/>
                <w:spacing w:val="-5"/>
                <w:w w:val="102"/>
              </w:rPr>
            </w:pPr>
            <w:r w:rsidRPr="00E4701C">
              <w:lastRenderedPageBreak/>
              <w:t xml:space="preserve">После завершения Проектных работ Подрядчик передает Заказчику </w:t>
            </w:r>
            <w:r>
              <w:t>А</w:t>
            </w:r>
            <w:r w:rsidRPr="00E4701C">
              <w:t xml:space="preserve">кт сдачи-приемки работ в 2 экземплярах с приложением </w:t>
            </w:r>
            <w:r w:rsidR="00551B04">
              <w:t>1</w:t>
            </w:r>
            <w:r w:rsidRPr="00E4701C">
              <w:t xml:space="preserve"> (</w:t>
            </w:r>
            <w:r w:rsidR="00551B04">
              <w:t>одного</w:t>
            </w:r>
            <w:r w:rsidRPr="00E4701C">
              <w:t>) комплект</w:t>
            </w:r>
            <w:r w:rsidR="00551B04">
              <w:t>а</w:t>
            </w:r>
            <w:r w:rsidRPr="00E4701C">
              <w:t xml:space="preserve"> разработанной Проектной документации</w:t>
            </w:r>
            <w:r>
              <w:t xml:space="preserve"> на бумажном носителе и в электронном виде на диске в формате </w:t>
            </w:r>
            <w:r>
              <w:rPr>
                <w:lang w:val="en-US"/>
              </w:rPr>
              <w:t>pdf</w:t>
            </w:r>
            <w:r>
              <w:t>.</w:t>
            </w:r>
          </w:p>
        </w:tc>
      </w:tr>
      <w:tr w:rsidR="00A56C84" w:rsidRPr="00536F47" w:rsidTr="00E4701C">
        <w:tc>
          <w:tcPr>
            <w:tcW w:w="3060" w:type="dxa"/>
            <w:gridSpan w:val="2"/>
          </w:tcPr>
          <w:p w:rsidR="00A56C84" w:rsidRPr="00A56C84" w:rsidRDefault="00A56C84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A56C84">
              <w:rPr>
                <w:b/>
              </w:rPr>
              <w:lastRenderedPageBreak/>
              <w:t>Оформление исполнительной документации</w:t>
            </w:r>
          </w:p>
        </w:tc>
        <w:tc>
          <w:tcPr>
            <w:tcW w:w="6840" w:type="dxa"/>
          </w:tcPr>
          <w:p w:rsidR="00A56C84" w:rsidRPr="003B6ABF" w:rsidRDefault="00A56C84" w:rsidP="00A56C84">
            <w:pPr>
              <w:spacing w:after="240"/>
              <w:jc w:val="both"/>
            </w:pPr>
            <w:r w:rsidRPr="00A56C84">
              <w:t xml:space="preserve">Оформление и </w:t>
            </w:r>
            <w:r w:rsidR="00711E91" w:rsidRPr="00F06D84">
              <w:t xml:space="preserve">определение </w:t>
            </w:r>
            <w:r w:rsidRPr="00F06D84">
              <w:t>состав</w:t>
            </w:r>
            <w:r w:rsidR="00711E91" w:rsidRPr="00F06D84">
              <w:t>а</w:t>
            </w:r>
            <w:r w:rsidRPr="00F06D84">
              <w:t xml:space="preserve"> </w:t>
            </w:r>
            <w:r w:rsidR="00711E91" w:rsidRPr="00F06D84">
              <w:t xml:space="preserve">комплекта </w:t>
            </w:r>
            <w:r w:rsidRPr="00F06D84">
              <w:t>исполнительной документации, передаваемой Подрядчиком Заказчику при сдаче</w:t>
            </w:r>
            <w:r w:rsidR="00711E91" w:rsidRPr="00F06D84">
              <w:t xml:space="preserve"> выполненных работ, осуществляется</w:t>
            </w:r>
            <w:r w:rsidRPr="00F06D84">
              <w:t xml:space="preserve"> в строгом соответствии с «Методическими рекомендациями для подрядных </w:t>
            </w:r>
            <w:r w:rsidRPr="00A56C84">
              <w:t xml:space="preserve">организаций по оформлению исполнительной документации на работы, выполненные по строительству, </w:t>
            </w:r>
            <w:r w:rsidRPr="00DE346C">
              <w:t>развитию и реконструкции сетей связи ПАО «Башинф</w:t>
            </w:r>
            <w:r w:rsidR="00F20371" w:rsidRPr="00DE346C">
              <w:t>ормсвязь» (МР-2п)</w:t>
            </w:r>
            <w:r w:rsidRPr="00DE346C">
              <w:t xml:space="preserve"> и </w:t>
            </w:r>
            <w:r w:rsidRPr="003B6ABF">
              <w:t>РД 45.156-2000.</w:t>
            </w:r>
            <w:r w:rsidR="00E92B1C" w:rsidRPr="003B6ABF">
              <w:t xml:space="preserve"> </w:t>
            </w:r>
          </w:p>
          <w:p w:rsidR="00E92B1C" w:rsidRPr="002A27F0" w:rsidRDefault="00E92B1C" w:rsidP="00E92B1C">
            <w:pPr>
              <w:spacing w:after="240"/>
              <w:jc w:val="both"/>
            </w:pPr>
            <w:r w:rsidRPr="003B6ABF">
              <w:t xml:space="preserve">После завершения строительно-монтажных работ, перед началом приёмо-сдаточных мероприятий, Подрядчик предоставляет Заказчику протоколы измерения сопротивления изоляции питающего кабеля, оформленные в установленном </w:t>
            </w:r>
            <w:r w:rsidRPr="00DE346C">
              <w:t>порядке</w:t>
            </w:r>
            <w:r w:rsidR="00F20371" w:rsidRPr="00DE346C">
              <w:t xml:space="preserve"> </w:t>
            </w:r>
            <w:r w:rsidR="00F20371" w:rsidRPr="002A27F0">
              <w:t>специалистами</w:t>
            </w:r>
            <w:r w:rsidR="002A27F0" w:rsidRPr="002A27F0">
              <w:t xml:space="preserve"> электролаборатории, имеющей регистрацию в Ростехнадзоре</w:t>
            </w:r>
            <w:r w:rsidR="00F20371" w:rsidRPr="002A27F0">
              <w:t>.</w:t>
            </w:r>
          </w:p>
          <w:p w:rsidR="00A56C84" w:rsidRPr="00A56C84" w:rsidRDefault="00A56C84" w:rsidP="00FE3FC1">
            <w:pPr>
              <w:spacing w:after="240"/>
              <w:jc w:val="both"/>
            </w:pPr>
            <w:r w:rsidRPr="00A56C84">
              <w:t xml:space="preserve">После завершения строительно-монтажных работ, перед началом приёмо-сдаточных мероприятий, Подрядчик предоставляет Заказчику комплект исполнительной документации (КИД) в электронном </w:t>
            </w:r>
            <w:r w:rsidRPr="00DE346C">
              <w:t xml:space="preserve">виде </w:t>
            </w:r>
            <w:r w:rsidR="00FE3FC1" w:rsidRPr="00DE346C">
              <w:t>(</w:t>
            </w:r>
            <w:r w:rsidR="00F20371" w:rsidRPr="00DE346C">
              <w:t xml:space="preserve">в формате </w:t>
            </w:r>
            <w:r w:rsidR="00F20371" w:rsidRPr="00DE346C">
              <w:rPr>
                <w:lang w:val="en-US"/>
              </w:rPr>
              <w:t>pdf</w:t>
            </w:r>
            <w:r w:rsidR="00FE3FC1" w:rsidRPr="00DE346C">
              <w:t>) в порядке, определённом положениями МР-2п,</w:t>
            </w:r>
            <w:r w:rsidR="00F20371" w:rsidRPr="00DE346C">
              <w:t xml:space="preserve"> </w:t>
            </w:r>
            <w:r w:rsidRPr="00DE346C">
              <w:t>для проверки и осуществления дальнейших мероприятий по приёмо-</w:t>
            </w:r>
            <w:r w:rsidRPr="00A56C84">
              <w:t>сдаточным работам</w:t>
            </w:r>
            <w:r w:rsidR="00FE3FC1">
              <w:t xml:space="preserve">. </w:t>
            </w:r>
            <w:r w:rsidRPr="00A56C84">
              <w:t>После успешного завершения приёмо-сдаточных работ Подрядчик предоставляет КИД на бумажном носите</w:t>
            </w:r>
            <w:r>
              <w:t>л</w:t>
            </w:r>
            <w:r w:rsidRPr="00A56C84">
              <w:t xml:space="preserve">е в количестве </w:t>
            </w:r>
            <w:r w:rsidR="00F20371">
              <w:t>1</w:t>
            </w:r>
            <w:r>
              <w:t xml:space="preserve"> экз</w:t>
            </w:r>
            <w:r w:rsidR="00711E91">
              <w:t>.</w:t>
            </w:r>
            <w:r>
              <w:t xml:space="preserve"> </w:t>
            </w:r>
            <w:r w:rsidRPr="00F06D84">
              <w:t xml:space="preserve">и в электронном виде на диске в формате </w:t>
            </w:r>
            <w:r w:rsidRPr="00F06D84">
              <w:rPr>
                <w:lang w:val="en-US"/>
              </w:rPr>
              <w:t>pdf</w:t>
            </w:r>
            <w:r w:rsidRPr="00F06D84">
              <w:t>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59"/>
              <w:rPr>
                <w:b/>
              </w:rPr>
            </w:pPr>
            <w:r w:rsidRPr="00536F47">
              <w:rPr>
                <w:b/>
              </w:rPr>
              <w:t>Охрана труда</w:t>
            </w:r>
          </w:p>
          <w:p w:rsidR="00E14568" w:rsidRPr="00536F47" w:rsidRDefault="00E14568" w:rsidP="00F64617">
            <w:pPr>
              <w:rPr>
                <w:b/>
              </w:rPr>
            </w:pP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необходимые мероприятия по охране труда и технике безопасности, выполнив соответствующие расчёты.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t>Охрана окружающей среды</w:t>
            </w: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мероприятия по защите и охране окружающей среды.</w:t>
            </w:r>
          </w:p>
        </w:tc>
      </w:tr>
    </w:tbl>
    <w:p w:rsidR="00AB0988" w:rsidRPr="00536F47" w:rsidRDefault="00AB0988" w:rsidP="00A3620C">
      <w:pPr>
        <w:jc w:val="center"/>
        <w:rPr>
          <w:b/>
          <w:bCs/>
          <w:kern w:val="32"/>
        </w:rPr>
      </w:pPr>
    </w:p>
    <w:p w:rsidR="00AB0988" w:rsidRPr="00536F47" w:rsidRDefault="00AB0988" w:rsidP="00555700">
      <w:pPr>
        <w:pStyle w:val="a5"/>
        <w:ind w:firstLine="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Приложения:</w:t>
      </w:r>
    </w:p>
    <w:p w:rsidR="00AB0988" w:rsidRPr="00536F47" w:rsidRDefault="00AB0988" w:rsidP="00D57D64">
      <w:pPr>
        <w:pStyle w:val="a9"/>
        <w:numPr>
          <w:ilvl w:val="0"/>
          <w:numId w:val="9"/>
        </w:numPr>
        <w:contextualSpacing w:val="0"/>
        <w:jc w:val="both"/>
        <w:rPr>
          <w:bCs/>
        </w:rPr>
      </w:pPr>
      <w:r w:rsidRPr="00536F47">
        <w:rPr>
          <w:bCs/>
        </w:rPr>
        <w:t>Приложение №1 «</w:t>
      </w:r>
      <w:r w:rsidRPr="00536F47">
        <w:t xml:space="preserve">Типовые схемы размещения УД и </w:t>
      </w:r>
      <w:r w:rsidR="00930895">
        <w:t>КБ/КЯ</w:t>
      </w:r>
      <w:r w:rsidRPr="00536F47">
        <w:t>».</w:t>
      </w:r>
    </w:p>
    <w:p w:rsidR="00AB0988" w:rsidRPr="00536F47" w:rsidRDefault="00FE3FC1" w:rsidP="00D57D64">
      <w:pPr>
        <w:pStyle w:val="a9"/>
        <w:numPr>
          <w:ilvl w:val="0"/>
          <w:numId w:val="9"/>
        </w:numPr>
        <w:contextualSpacing w:val="0"/>
        <w:jc w:val="both"/>
      </w:pPr>
      <w:r>
        <w:t xml:space="preserve">Приложение </w:t>
      </w:r>
      <w:r w:rsidR="00AB0988" w:rsidRPr="00536F47">
        <w:t>№</w:t>
      </w:r>
      <w:r w:rsidR="008462F4">
        <w:t>2</w:t>
      </w:r>
      <w:r w:rsidR="00AB0988" w:rsidRPr="00536F47">
        <w:rPr>
          <w:bCs/>
        </w:rPr>
        <w:t xml:space="preserve"> «Технические</w:t>
      </w:r>
      <w:r w:rsidR="00AB0988" w:rsidRPr="00536F47">
        <w:t xml:space="preserve"> требования к телекоммуникационным шкафам  сетей </w:t>
      </w:r>
      <w:r w:rsidR="00AB0988" w:rsidRPr="00536F47">
        <w:rPr>
          <w:lang w:val="en-US"/>
        </w:rPr>
        <w:t>FTTB</w:t>
      </w:r>
      <w:r w:rsidR="00AB0988" w:rsidRPr="00536F47">
        <w:t>».</w:t>
      </w:r>
    </w:p>
    <w:p w:rsidR="00AB0988" w:rsidRPr="00536F47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3</w:t>
      </w:r>
      <w:r w:rsidRPr="00536F47">
        <w:rPr>
          <w:sz w:val="24"/>
          <w:szCs w:val="24"/>
        </w:rPr>
        <w:t xml:space="preserve"> «</w:t>
      </w:r>
      <w:r w:rsidRPr="00536F47">
        <w:rPr>
          <w:bCs/>
          <w:sz w:val="24"/>
          <w:szCs w:val="24"/>
        </w:rPr>
        <w:t xml:space="preserve">Технические требования к магистральному оптическому кабелю </w:t>
      </w:r>
      <w:r w:rsidR="00710FD5">
        <w:rPr>
          <w:sz w:val="24"/>
          <w:szCs w:val="24"/>
        </w:rPr>
        <w:t>в рамках строительства объектов</w:t>
      </w:r>
      <w:r w:rsidRPr="00536F47">
        <w:rPr>
          <w:sz w:val="24"/>
          <w:szCs w:val="24"/>
        </w:rPr>
        <w:t xml:space="preserve"> 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G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C</w:t>
      </w:r>
      <w:r w:rsidRPr="00536F47">
        <w:rPr>
          <w:bCs/>
          <w:sz w:val="24"/>
          <w:szCs w:val="24"/>
        </w:rPr>
        <w:t>».</w:t>
      </w:r>
    </w:p>
    <w:p w:rsidR="00AB0988" w:rsidRPr="00536F47" w:rsidRDefault="00FE3FC1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AB0988" w:rsidRPr="00536F47">
        <w:rPr>
          <w:sz w:val="24"/>
          <w:szCs w:val="24"/>
        </w:rPr>
        <w:t>№</w:t>
      </w:r>
      <w:r w:rsidR="008462F4">
        <w:rPr>
          <w:sz w:val="24"/>
          <w:szCs w:val="24"/>
        </w:rPr>
        <w:t>4</w:t>
      </w:r>
      <w:r w:rsidR="00AB0988" w:rsidRPr="00536F47">
        <w:rPr>
          <w:sz w:val="24"/>
          <w:szCs w:val="24"/>
        </w:rPr>
        <w:t xml:space="preserve"> «Требования к телекоммуникационным боксам для размещения пассивного оборудования </w:t>
      </w:r>
      <w:r w:rsidR="00AB0988" w:rsidRPr="00536F47">
        <w:rPr>
          <w:sz w:val="24"/>
          <w:szCs w:val="24"/>
          <w:lang w:val="en-US"/>
        </w:rPr>
        <w:t>FTTB</w:t>
      </w:r>
      <w:r w:rsidR="00361170">
        <w:rPr>
          <w:sz w:val="24"/>
          <w:szCs w:val="24"/>
        </w:rPr>
        <w:t>, КТВ</w:t>
      </w:r>
      <w:r w:rsidR="00AB0988" w:rsidRPr="00536F47">
        <w:rPr>
          <w:sz w:val="24"/>
          <w:szCs w:val="24"/>
        </w:rPr>
        <w:t xml:space="preserve"> в здании</w:t>
      </w:r>
      <w:r w:rsidR="00AB0988" w:rsidRPr="00536F47">
        <w:rPr>
          <w:bCs/>
          <w:sz w:val="24"/>
          <w:szCs w:val="24"/>
        </w:rPr>
        <w:t>».</w:t>
      </w:r>
    </w:p>
    <w:p w:rsidR="00AB0988" w:rsidRPr="002C33D8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5</w:t>
      </w:r>
      <w:r w:rsidRPr="00536F47">
        <w:rPr>
          <w:sz w:val="24"/>
          <w:szCs w:val="24"/>
        </w:rPr>
        <w:t xml:space="preserve"> «Список терминов, определений и сокращений</w:t>
      </w:r>
      <w:r w:rsidRPr="00536F47">
        <w:rPr>
          <w:bCs/>
          <w:sz w:val="24"/>
          <w:szCs w:val="24"/>
        </w:rPr>
        <w:t>».</w:t>
      </w:r>
    </w:p>
    <w:p w:rsidR="00AB0988" w:rsidRPr="001A3E4D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Приложение №</w:t>
      </w:r>
      <w:r w:rsidR="008462F4">
        <w:rPr>
          <w:bCs/>
          <w:sz w:val="24"/>
          <w:szCs w:val="24"/>
        </w:rPr>
        <w:t>6</w:t>
      </w:r>
      <w:r>
        <w:rPr>
          <w:bCs/>
          <w:sz w:val="24"/>
          <w:szCs w:val="24"/>
        </w:rPr>
        <w:t xml:space="preserve"> </w:t>
      </w:r>
      <w:r w:rsidR="00517A07" w:rsidRPr="001A3E4D">
        <w:rPr>
          <w:sz w:val="24"/>
          <w:szCs w:val="24"/>
        </w:rPr>
        <w:t>Формат имиджевых и маркировочных наклеек.</w:t>
      </w:r>
    </w:p>
    <w:p w:rsidR="00AB0988" w:rsidRPr="00536F47" w:rsidRDefault="00AB0988" w:rsidP="00F57885">
      <w:pPr>
        <w:ind w:firstLine="709"/>
      </w:pPr>
    </w:p>
    <w:p w:rsidR="00AB0988" w:rsidRDefault="00AB0988" w:rsidP="00555700"/>
    <w:p w:rsidR="00AB0988" w:rsidRPr="00536F47" w:rsidRDefault="00AB0988" w:rsidP="00AB23A5">
      <w:pPr>
        <w:pageBreakBefore/>
        <w:jc w:val="right"/>
      </w:pPr>
      <w:r w:rsidRPr="00536F47">
        <w:lastRenderedPageBreak/>
        <w:t>Приложение №1</w:t>
      </w:r>
      <w:r w:rsidR="00421976" w:rsidRPr="00421976">
        <w:t xml:space="preserve"> </w:t>
      </w:r>
      <w:r w:rsidR="00421976">
        <w:t>к Техническому заданию</w:t>
      </w:r>
    </w:p>
    <w:p w:rsidR="00AB0988" w:rsidRPr="00536F47" w:rsidRDefault="00AB0988" w:rsidP="00555700"/>
    <w:p w:rsidR="00AB0988" w:rsidRPr="00536F47" w:rsidRDefault="00AB0988" w:rsidP="00F64BFE">
      <w:pPr>
        <w:jc w:val="center"/>
      </w:pPr>
      <w:r w:rsidRPr="00536F47">
        <w:t xml:space="preserve">Типовые схемы размещения УД и </w:t>
      </w:r>
      <w:r w:rsidR="00930895">
        <w:t>КБ/КЯ.</w:t>
      </w:r>
    </w:p>
    <w:p w:rsidR="00AB0988" w:rsidRPr="00536F47" w:rsidRDefault="00AB0988" w:rsidP="00F64BFE">
      <w:pPr>
        <w:jc w:val="center"/>
      </w:pPr>
    </w:p>
    <w:p w:rsidR="00AB0988" w:rsidRPr="00536F47" w:rsidRDefault="00AB0988" w:rsidP="00F64BFE">
      <w:r w:rsidRPr="00536F47">
        <w:t>Рис.1. При размещении УД</w:t>
      </w:r>
      <w:r w:rsidR="00742212">
        <w:t xml:space="preserve"> в ТШ</w:t>
      </w:r>
      <w:r w:rsidRPr="00536F47">
        <w:t xml:space="preserve"> в </w:t>
      </w:r>
      <w:r w:rsidR="009550FD">
        <w:t>нижней части</w:t>
      </w:r>
      <w:r w:rsidRPr="00536F47">
        <w:t xml:space="preserve"> жилого дома</w:t>
      </w:r>
      <w:r w:rsidR="00551B04">
        <w:t xml:space="preserve"> до 9 этажей</w:t>
      </w:r>
      <w:r w:rsidRPr="00536F47">
        <w:t>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подвал или по фасаду здания.</w:t>
      </w:r>
    </w:p>
    <w:p w:rsidR="00AB0988" w:rsidRPr="00536F47" w:rsidRDefault="00AB0988" w:rsidP="00F64BFE"/>
    <w:p w:rsidR="00AB0988" w:rsidRPr="00536F47" w:rsidRDefault="00F20371" w:rsidP="00F64BFE">
      <w:r>
        <w:object w:dxaOrig="18470" w:dyaOrig="112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297pt" o:ole="">
            <v:imagedata r:id="rId7" o:title=""/>
          </v:shape>
          <o:OLEObject Type="Embed" ProgID="Visio.Drawing.11" ShapeID="_x0000_i1025" DrawAspect="Content" ObjectID="_1540208026" r:id="rId8"/>
        </w:object>
      </w:r>
    </w:p>
    <w:p w:rsidR="00AB0988" w:rsidRPr="00536F47" w:rsidRDefault="00AB0988" w:rsidP="00F64BFE"/>
    <w:p w:rsidR="00AB0988" w:rsidRPr="00536F47" w:rsidRDefault="00AB0988" w:rsidP="00F64BFE">
      <w:r w:rsidRPr="00536F47">
        <w:t xml:space="preserve">Рис.2. При размещении УД </w:t>
      </w:r>
      <w:r w:rsidR="009550FD">
        <w:t>в верхней части</w:t>
      </w:r>
      <w:r w:rsidRPr="00536F47">
        <w:t xml:space="preserve"> жилого дома</w:t>
      </w:r>
      <w:r w:rsidR="00551B04">
        <w:t xml:space="preserve"> до 9 этажей</w:t>
      </w:r>
      <w:r w:rsidRPr="00536F47">
        <w:t>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технический этаж (чердак).</w:t>
      </w:r>
    </w:p>
    <w:p w:rsidR="00AB0988" w:rsidRPr="00536F47" w:rsidRDefault="00AB0988" w:rsidP="00F64BFE"/>
    <w:p w:rsidR="00AB0988" w:rsidRPr="00536F47" w:rsidRDefault="00D018B1" w:rsidP="00F64BFE">
      <w:r>
        <w:object w:dxaOrig="18061" w:dyaOrig="9180">
          <v:shape id="_x0000_i1026" type="#_x0000_t75" style="width:488.25pt;height:249pt" o:ole="">
            <v:imagedata r:id="rId9" o:title=""/>
          </v:shape>
          <o:OLEObject Type="Embed" ProgID="Visio.Drawing.11" ShapeID="_x0000_i1026" DrawAspect="Content" ObjectID="_1540208027" r:id="rId10"/>
        </w:object>
      </w:r>
    </w:p>
    <w:p w:rsidR="00AB0988" w:rsidRPr="00536F47" w:rsidRDefault="00AB0988" w:rsidP="00551B04">
      <w:pPr>
        <w:pStyle w:val="ae"/>
        <w:rPr>
          <w:lang w:val="en-US"/>
        </w:rPr>
      </w:pPr>
      <w:bookmarkStart w:id="2" w:name="_Toc369516729"/>
      <w:bookmarkStart w:id="3" w:name="_Toc367782434"/>
    </w:p>
    <w:p w:rsidR="00AB0988" w:rsidRPr="00551B04" w:rsidRDefault="00551B04" w:rsidP="00551B04">
      <w:pPr>
        <w:pStyle w:val="ae"/>
      </w:pPr>
      <w:r w:rsidRPr="00551B04">
        <w:t>Для домов с этажностью выше 9-ти добавляется КБ/КЯ на среднем этаже (+/- 1 этаж по согласованию с Заказчиком на этапе ПИР и разработки рабочей документации)</w:t>
      </w:r>
    </w:p>
    <w:p w:rsidR="008462F4" w:rsidRDefault="008462F4" w:rsidP="006D6EF5">
      <w:pPr>
        <w:pStyle w:val="a9"/>
        <w:ind w:left="1069"/>
        <w:jc w:val="right"/>
      </w:pPr>
    </w:p>
    <w:p w:rsidR="008462F4" w:rsidRDefault="008462F4" w:rsidP="006D6EF5">
      <w:pPr>
        <w:pStyle w:val="a9"/>
        <w:ind w:left="1069"/>
        <w:jc w:val="right"/>
      </w:pPr>
    </w:p>
    <w:p w:rsidR="00AB0988" w:rsidRPr="00536F47" w:rsidRDefault="00AB0988" w:rsidP="003B6ABF">
      <w:pPr>
        <w:pStyle w:val="a9"/>
        <w:pageBreakBefore/>
        <w:ind w:left="1072"/>
        <w:jc w:val="right"/>
      </w:pPr>
      <w:r w:rsidRPr="00AB6D94">
        <w:lastRenderedPageBreak/>
        <w:t>Приложение №</w:t>
      </w:r>
      <w:r w:rsidR="008462F4" w:rsidRPr="00AB6D94">
        <w:t>2</w:t>
      </w:r>
      <w:r w:rsidR="00421976" w:rsidRPr="00421976">
        <w:t xml:space="preserve"> </w:t>
      </w:r>
      <w:r w:rsidR="00421976">
        <w:t>к Техническому заданию</w:t>
      </w:r>
    </w:p>
    <w:p w:rsidR="001957EF" w:rsidRPr="00A17D2E" w:rsidRDefault="001957EF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AB0988" w:rsidRPr="007C318E" w:rsidRDefault="00AB0988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«Технические требования к телекоммуникационным шкафам сетей  </w:t>
      </w:r>
      <w:r w:rsidRPr="007C318E">
        <w:rPr>
          <w:rFonts w:ascii="Times New Roman" w:hAnsi="Times New Roman"/>
          <w:sz w:val="24"/>
          <w:szCs w:val="24"/>
          <w:lang w:val="en-US"/>
        </w:rPr>
        <w:t>FTTB</w:t>
      </w:r>
      <w:r w:rsidRPr="007C318E">
        <w:rPr>
          <w:rFonts w:ascii="Times New Roman" w:hAnsi="Times New Roman"/>
          <w:sz w:val="24"/>
          <w:szCs w:val="24"/>
        </w:rPr>
        <w:t>»</w:t>
      </w:r>
      <w:r w:rsidR="00710FD5">
        <w:rPr>
          <w:rFonts w:ascii="Times New Roman" w:hAnsi="Times New Roman"/>
          <w:sz w:val="24"/>
          <w:szCs w:val="24"/>
        </w:rPr>
        <w:t xml:space="preserve"> (Справочно)</w:t>
      </w:r>
    </w:p>
    <w:bookmarkEnd w:id="2"/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Назначение.</w:t>
      </w:r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сетей  </w:t>
      </w:r>
      <w:r w:rsidRPr="00536F47">
        <w:rPr>
          <w:sz w:val="24"/>
          <w:szCs w:val="24"/>
          <w:lang w:val="en-US"/>
        </w:rPr>
        <w:t>FTTB</w:t>
      </w:r>
      <w:r w:rsidRPr="00536F47">
        <w:rPr>
          <w:sz w:val="24"/>
          <w:szCs w:val="24"/>
        </w:rPr>
        <w:t>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4" w:name="_Toc109614056"/>
      <w:bookmarkStart w:id="5" w:name="_Toc368042814"/>
      <w:bookmarkStart w:id="6" w:name="_Toc369516730"/>
      <w:r w:rsidRPr="00536F47">
        <w:rPr>
          <w:rFonts w:ascii="Times New Roman" w:hAnsi="Times New Roman"/>
          <w:sz w:val="24"/>
          <w:szCs w:val="24"/>
        </w:rPr>
        <w:t>Термины, определения</w:t>
      </w:r>
      <w:bookmarkEnd w:id="4"/>
      <w:r w:rsidRPr="00536F47">
        <w:rPr>
          <w:rFonts w:ascii="Times New Roman" w:hAnsi="Times New Roman"/>
          <w:sz w:val="24"/>
          <w:szCs w:val="24"/>
        </w:rPr>
        <w:t xml:space="preserve"> и сокращения</w:t>
      </w:r>
      <w:bookmarkEnd w:id="5"/>
      <w:bookmarkEnd w:id="6"/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36F47" w:rsidRDefault="00AB0988" w:rsidP="006D6EF5">
      <w:pPr>
        <w:pStyle w:val="ac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921CF6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921CF6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536F47">
              <w:rPr>
                <w:bCs/>
                <w:sz w:val="24"/>
                <w:szCs w:val="24"/>
              </w:rPr>
              <w:t>Телекоммуникационный шкаф</w:t>
            </w:r>
            <w:r w:rsidRPr="00536F47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  <w:lang w:val="en-US"/>
              </w:rPr>
              <w:t>Fiber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to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the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Building </w:t>
            </w:r>
            <w:r w:rsidRPr="00536F47">
              <w:rPr>
                <w:sz w:val="24"/>
                <w:szCs w:val="24"/>
              </w:rPr>
              <w:t>(технология ШПД на базе MetroEthernet, при которой оптическое волокно доходит до узла доступа (шкаф с коммутаторами доступа) в здании);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highlight w:val="yellow"/>
              </w:rPr>
            </w:pPr>
            <w:r w:rsidRPr="00536F47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iCs/>
                <w:color w:val="000000"/>
                <w:sz w:val="24"/>
                <w:szCs w:val="24"/>
              </w:rPr>
              <w:t>Small Form-factor Pluggable</w:t>
            </w:r>
            <w:r w:rsidRPr="00536F47">
              <w:rPr>
                <w:color w:val="000000"/>
                <w:sz w:val="24"/>
                <w:szCs w:val="24"/>
              </w:rPr>
              <w:t xml:space="preserve">  — промышленный стандарт модульных компактных приёмопередатчиков (трансиверов), используемых для передачи</w:t>
            </w:r>
            <w:r w:rsidRPr="00536F47">
              <w:rPr>
                <w:rStyle w:val="apple-converted-space"/>
                <w:color w:val="000000"/>
                <w:sz w:val="24"/>
                <w:szCs w:val="24"/>
              </w:rPr>
              <w:t> данных</w:t>
            </w:r>
            <w:r w:rsidRPr="00536F47">
              <w:rPr>
                <w:color w:val="000000"/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7" w:name="_Toc369516731"/>
      <w:r w:rsidRPr="00536F47">
        <w:rPr>
          <w:rFonts w:ascii="Times New Roman" w:hAnsi="Times New Roman"/>
          <w:sz w:val="24"/>
          <w:szCs w:val="24"/>
        </w:rPr>
        <w:t>Общая информация.</w:t>
      </w:r>
      <w:bookmarkEnd w:id="7"/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Шкафы телекоммуникационные</w:t>
      </w:r>
      <w:r w:rsidRPr="00536F47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36F47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 xml:space="preserve">ТШ предназначен  для размещения </w:t>
      </w:r>
      <w:r w:rsidRPr="00536F47">
        <w:rPr>
          <w:rFonts w:ascii="Times New Roman" w:hAnsi="Times New Roman"/>
          <w:color w:val="000000"/>
          <w:sz w:val="24"/>
          <w:szCs w:val="24"/>
        </w:rPr>
        <w:t>в жилых и нежилых помещениях,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r w:rsidRPr="00536F47">
        <w:rPr>
          <w:rFonts w:ascii="Times New Roman" w:hAnsi="Times New Roman"/>
          <w:color w:val="000000"/>
          <w:spacing w:val="-5"/>
          <w:w w:val="102"/>
          <w:sz w:val="24"/>
          <w:szCs w:val="24"/>
        </w:rPr>
        <w:t>в предлифтовых, чердачных помещениях, технических этажах, верхних этажах (межэтажных площадках) и подвалах зданий.</w:t>
      </w:r>
    </w:p>
    <w:p w:rsidR="00AB0988" w:rsidRPr="00536F47" w:rsidRDefault="00AB0988" w:rsidP="006D6EF5">
      <w:pPr>
        <w:ind w:left="1080"/>
        <w:jc w:val="both"/>
      </w:pPr>
      <w:r w:rsidRPr="00536F47">
        <w:t>Применение: для узлов доступа FTTB устанавливаемых в жилых домах.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sz w:val="24"/>
          <w:szCs w:val="24"/>
        </w:rPr>
      </w:pPr>
      <w:bookmarkStart w:id="8" w:name="_Toc369516732"/>
      <w:bookmarkEnd w:id="3"/>
      <w:r w:rsidRPr="00536F47">
        <w:rPr>
          <w:rFonts w:ascii="Times New Roman" w:hAnsi="Times New Roman"/>
          <w:sz w:val="24"/>
          <w:szCs w:val="24"/>
        </w:rPr>
        <w:t>Технические требования к конструкции шкафов</w:t>
      </w:r>
      <w:r w:rsidR="007D18DC">
        <w:rPr>
          <w:rFonts w:ascii="Times New Roman" w:hAnsi="Times New Roman"/>
          <w:sz w:val="24"/>
          <w:szCs w:val="24"/>
        </w:rPr>
        <w:t>.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bookmarkEnd w:id="8"/>
      <w:r w:rsidRPr="00536F47">
        <w:rPr>
          <w:rFonts w:ascii="Times New Roman" w:hAnsi="Times New Roman"/>
          <w:sz w:val="24"/>
          <w:szCs w:val="24"/>
        </w:rPr>
        <w:t xml:space="preserve"> </w:t>
      </w: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6"/>
        </w:numPr>
        <w:tabs>
          <w:tab w:val="left" w:pos="-1134"/>
        </w:tabs>
        <w:jc w:val="both"/>
      </w:pPr>
      <w:r w:rsidRPr="00536F47">
        <w:rPr>
          <w:b/>
        </w:rPr>
        <w:t>Основные параметры и характеристики</w:t>
      </w: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7D18DC" w:rsidP="00D57D64">
      <w:pPr>
        <w:pStyle w:val="a9"/>
        <w:numPr>
          <w:ilvl w:val="2"/>
          <w:numId w:val="13"/>
        </w:numPr>
        <w:autoSpaceDE w:val="0"/>
        <w:autoSpaceDN w:val="0"/>
        <w:adjustRightInd w:val="0"/>
        <w:contextualSpacing w:val="0"/>
        <w:jc w:val="both"/>
      </w:pPr>
      <w:r>
        <w:t>Размеры шкафа</w:t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</w:tblGrid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  <w:jc w:val="center"/>
            </w:pPr>
            <w:r w:rsidRPr="00536F47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ind w:left="851" w:hanging="284"/>
              <w:jc w:val="center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Внешние габариты  (мм)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D18DC" w:rsidRPr="00536F47" w:rsidRDefault="007D18DC" w:rsidP="00E4701C">
            <w:pPr>
              <w:ind w:left="851" w:hanging="284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4</w:t>
            </w:r>
            <w:r w:rsidRPr="00536F47">
              <w:t>00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5D25B9" w:rsidP="00E4701C">
            <w:pPr>
              <w:pStyle w:val="afd"/>
              <w:spacing w:after="240" w:afterAutospacing="0"/>
              <w:ind w:left="851" w:hanging="284"/>
            </w:pPr>
            <w:r>
              <w:t>56</w:t>
            </w:r>
            <w:r w:rsidR="007D18DC"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73</w:t>
            </w:r>
            <w:r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right="-474" w:hanging="284"/>
            </w:pPr>
            <w:r w:rsidRPr="00536F47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7D18DC">
            <w:pPr>
              <w:pStyle w:val="afd"/>
              <w:spacing w:after="240" w:afterAutospacing="0"/>
              <w:ind w:left="851" w:hanging="284"/>
              <w:rPr>
                <w:lang w:val="en-US"/>
              </w:rPr>
            </w:pPr>
            <w:r w:rsidRPr="00536F47">
              <w:t>1</w:t>
            </w:r>
            <w:r>
              <w:t>5</w:t>
            </w:r>
            <w:r w:rsidRPr="00536F47">
              <w:rPr>
                <w:lang w:val="en-US"/>
              </w:rPr>
              <w:t>U</w:t>
            </w:r>
          </w:p>
        </w:tc>
      </w:tr>
    </w:tbl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shd w:val="clear" w:color="auto" w:fill="FFFFFF"/>
        <w:ind w:firstLine="708"/>
        <w:jc w:val="both"/>
      </w:pPr>
      <w:r w:rsidRPr="00536F47">
        <w:t>Примерный вид шкафа приведен на рис.2</w:t>
      </w: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Материал и исполнение корпуса шкафа должны быть вандалоустойчивыми.  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Двери шкафов должны быть оснащены вандалозащищенными замками, не имеющими выступающих элементов, запор дверей должен осуществляться ригельным механизмом в 3-х направлениях (при изготовлении  двери из  листовой  стали   толщиной равной или более  2 мм  и  увеличении  жесткости ее  ребер,  допускается применение   трехригельных  замков с  диаметром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Жесткость двери шкафа должна препятствовать ее деформации снаружи (скручивание, отгибание).</w:t>
      </w:r>
    </w:p>
    <w:p w:rsidR="00AB0988" w:rsidRPr="00536F47" w:rsidRDefault="00AB0988" w:rsidP="00D57D64">
      <w:pPr>
        <w:numPr>
          <w:ilvl w:val="2"/>
          <w:numId w:val="13"/>
        </w:numPr>
        <w:tabs>
          <w:tab w:val="clear" w:pos="1440"/>
          <w:tab w:val="num" w:pos="0"/>
        </w:tabs>
        <w:ind w:left="1418" w:hanging="698"/>
        <w:jc w:val="both"/>
      </w:pPr>
      <w:r w:rsidRPr="00536F47">
        <w:t>Открывание двери  должно обеспечиваться на угол не менее 110 градусов.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36F47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36F47">
        <w:t>закрытыми съемными металлическими заглушками).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536F47" w:rsidRDefault="00AB0988" w:rsidP="007D18DC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Default="00AB0988" w:rsidP="00D57D64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Телекоммуникационный шкаф должен иметь сертификат соответствия или декларацию соответствия.</w:t>
      </w:r>
    </w:p>
    <w:p w:rsidR="00215ADA" w:rsidRPr="00536F47" w:rsidRDefault="00215ADA" w:rsidP="00215ADA">
      <w:pPr>
        <w:pStyle w:val="a9"/>
        <w:autoSpaceDE w:val="0"/>
        <w:autoSpaceDN w:val="0"/>
        <w:adjustRightInd w:val="0"/>
        <w:ind w:left="1021"/>
        <w:contextualSpacing w:val="0"/>
        <w:jc w:val="both"/>
      </w:pPr>
    </w:p>
    <w:p w:rsidR="00AB0988" w:rsidRPr="00536F47" w:rsidRDefault="00AB0988" w:rsidP="00D57D64">
      <w:pPr>
        <w:pStyle w:val="a9"/>
        <w:numPr>
          <w:ilvl w:val="0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FD2160">
      <w:pPr>
        <w:pStyle w:val="a9"/>
        <w:numPr>
          <w:ilvl w:val="1"/>
          <w:numId w:val="20"/>
        </w:numPr>
        <w:autoSpaceDE w:val="0"/>
        <w:autoSpaceDN w:val="0"/>
        <w:adjustRightInd w:val="0"/>
        <w:contextualSpacing w:val="0"/>
        <w:jc w:val="both"/>
        <w:rPr>
          <w:b/>
        </w:rPr>
      </w:pPr>
      <w:r w:rsidRPr="00536F47">
        <w:rPr>
          <w:b/>
        </w:rPr>
        <w:t>Состав шкафа:</w:t>
      </w:r>
    </w:p>
    <w:p w:rsidR="00AB0988" w:rsidRPr="00536F47" w:rsidRDefault="00AB0988" w:rsidP="005E6AFD">
      <w:pPr>
        <w:pStyle w:val="a9"/>
        <w:numPr>
          <w:ilvl w:val="2"/>
          <w:numId w:val="20"/>
        </w:numPr>
        <w:tabs>
          <w:tab w:val="clear" w:pos="1440"/>
          <w:tab w:val="left" w:pos="426"/>
        </w:tabs>
        <w:suppressAutoHyphens/>
        <w:autoSpaceDE w:val="0"/>
        <w:autoSpaceDN w:val="0"/>
        <w:adjustRightInd w:val="0"/>
        <w:spacing w:after="200"/>
        <w:jc w:val="both"/>
      </w:pPr>
      <w:r w:rsidRPr="00536F47">
        <w:t>Оптический кросс 19”, 1</w:t>
      </w:r>
      <w:r w:rsidRPr="00536F47">
        <w:rPr>
          <w:lang w:val="en-US"/>
        </w:rPr>
        <w:t>U</w:t>
      </w:r>
      <w:r w:rsidRPr="00536F47">
        <w:t xml:space="preserve">, не менее 8 портов. Оптический кросс должен быть укомплектован сплайс-кассетой, 8 пигтейлами single mode, 6 адаптерами 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UPC</w:t>
      </w:r>
      <w:r w:rsidRPr="00536F47">
        <w:t xml:space="preserve"> и 2 адаптерами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APC</w:t>
      </w:r>
      <w:r w:rsidRPr="00536F47">
        <w:t>.</w:t>
      </w:r>
    </w:p>
    <w:p w:rsidR="00AB0988" w:rsidRPr="00536F47" w:rsidRDefault="00AB0988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spacing w:val="-5"/>
        </w:rPr>
        <w:t>Монтажная DIN рейка.</w:t>
      </w:r>
    </w:p>
    <w:p w:rsidR="00AB0988" w:rsidRPr="00536F47" w:rsidRDefault="00AB0988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 xml:space="preserve">Розетки с заземляющим контактом не менее </w:t>
      </w:r>
      <w:r w:rsidR="00740286">
        <w:t>3</w:t>
      </w:r>
      <w:r w:rsidRPr="00536F47">
        <w:t xml:space="preserve"> шт</w:t>
      </w:r>
      <w:r w:rsidR="00484D88">
        <w:t>.</w:t>
      </w:r>
      <w:r w:rsidRPr="00536F47">
        <w:t>, в составе ВРУ</w:t>
      </w:r>
      <w:r w:rsidRPr="00536F47">
        <w:rPr>
          <w:color w:val="000000"/>
        </w:rPr>
        <w:t>.</w:t>
      </w:r>
    </w:p>
    <w:p w:rsidR="00AB0988" w:rsidRPr="00536F47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>
        <w:t>Автомат-в</w:t>
      </w:r>
      <w:r w:rsidR="00AB0988" w:rsidRPr="00536F47">
        <w:t>ыключатель на 1</w:t>
      </w:r>
      <w:r w:rsidR="00740286">
        <w:t>6</w:t>
      </w:r>
      <w:r w:rsidR="00AB0988" w:rsidRPr="00536F47">
        <w:t xml:space="preserve"> А</w:t>
      </w:r>
      <w:r w:rsidR="007D18DC">
        <w:t xml:space="preserve"> – 2 шт</w:t>
      </w:r>
      <w:r w:rsidR="00AB0988" w:rsidRPr="00536F47">
        <w:t>.</w:t>
      </w:r>
    </w:p>
    <w:p w:rsidR="00AB0988" w:rsidRPr="00536F47" w:rsidRDefault="00AB0988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color w:val="000000"/>
        </w:rPr>
        <w:t xml:space="preserve">Резиновые манжеты для защиты волоконно-оптических кабелей и кабелей </w:t>
      </w:r>
      <w:r w:rsidR="001957EF">
        <w:rPr>
          <w:color w:val="000000"/>
          <w:lang w:val="en-US"/>
        </w:rPr>
        <w:t>F</w:t>
      </w:r>
      <w:r w:rsidRPr="00536F47">
        <w:rPr>
          <w:color w:val="000000"/>
          <w:lang w:val="en-US"/>
        </w:rPr>
        <w:t>TP</w:t>
      </w:r>
      <w:r w:rsidRPr="00536F47">
        <w:rPr>
          <w:color w:val="000000"/>
        </w:rPr>
        <w:t xml:space="preserve"> домовой распределительной сети.</w:t>
      </w:r>
    </w:p>
    <w:p w:rsidR="00AB0988" w:rsidRPr="0028140C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36F47">
        <w:rPr>
          <w:color w:val="000000"/>
        </w:rPr>
        <w:t xml:space="preserve">Патч-панель </w:t>
      </w:r>
      <w:r w:rsidRPr="00536F47">
        <w:rPr>
          <w:color w:val="000000"/>
          <w:lang w:val="en-US"/>
        </w:rPr>
        <w:t>RJ</w:t>
      </w:r>
      <w:r w:rsidRPr="00536F47">
        <w:rPr>
          <w:color w:val="000000"/>
        </w:rPr>
        <w:t>45 кат. 5е 24 порта в исполнении 19”, высота 1</w:t>
      </w:r>
      <w:r w:rsidRPr="00536F47">
        <w:rPr>
          <w:color w:val="000000"/>
          <w:lang w:val="en-US"/>
        </w:rPr>
        <w:t>U</w:t>
      </w:r>
      <w:r w:rsidRPr="00536F47">
        <w:rPr>
          <w:color w:val="000000"/>
        </w:rPr>
        <w:t xml:space="preserve"> или </w:t>
      </w:r>
      <w:r w:rsidR="00242DB0">
        <w:t>опор с плинтами</w:t>
      </w:r>
      <w:r w:rsidR="00242DB0">
        <w:rPr>
          <w:color w:val="000000"/>
        </w:rPr>
        <w:t>.</w:t>
      </w:r>
      <w:r w:rsidR="00551B04">
        <w:rPr>
          <w:color w:val="000000"/>
        </w:rPr>
        <w:t xml:space="preserve"> </w:t>
      </w:r>
      <w:r w:rsidR="00551B04" w:rsidRPr="0028140C">
        <w:t>Количество оконечных устройств должно соответствовать проектируемой распределительной сети.</w:t>
      </w:r>
    </w:p>
    <w:p w:rsidR="00C020E5" w:rsidRPr="00C020E5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Органайзер кабельный</w:t>
      </w:r>
      <w:r w:rsidR="00242DB0">
        <w:t>.</w:t>
      </w:r>
    </w:p>
    <w:p w:rsidR="00C020E5" w:rsidRPr="00536F47" w:rsidRDefault="00C020E5" w:rsidP="00FD2160">
      <w:pPr>
        <w:pStyle w:val="a9"/>
        <w:numPr>
          <w:ilvl w:val="2"/>
          <w:numId w:val="20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Конструктив для размещения оборудования КТВ</w:t>
      </w:r>
    </w:p>
    <w:p w:rsidR="00AB0988" w:rsidRPr="00C020E5" w:rsidRDefault="00AB0988" w:rsidP="00C020E5">
      <w:pPr>
        <w:tabs>
          <w:tab w:val="left" w:pos="993"/>
        </w:tabs>
        <w:suppressAutoHyphens/>
        <w:autoSpaceDE w:val="0"/>
        <w:autoSpaceDN w:val="0"/>
        <w:adjustRightInd w:val="0"/>
        <w:spacing w:after="200"/>
        <w:jc w:val="both"/>
        <w:rPr>
          <w:color w:val="000000"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9"/>
        </w:numPr>
        <w:tabs>
          <w:tab w:val="left" w:pos="-1134"/>
        </w:tabs>
        <w:jc w:val="both"/>
      </w:pPr>
      <w:r w:rsidRPr="00536F47">
        <w:rPr>
          <w:b/>
        </w:rPr>
        <w:t xml:space="preserve">Конструкционные особенности </w:t>
      </w: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13"/>
        <w:jc w:val="both"/>
      </w:pPr>
      <w:r w:rsidRPr="00536F47">
        <w:t xml:space="preserve">Конструкция шкафа должна обеспечивать свободный доступ для монтажа оборудования.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Покрытие должно гарантировать защиту элементов шкафа от сквозной коррозии.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должен быть про</w:t>
      </w:r>
      <w:r w:rsidR="004A624C">
        <w:t>маркирован фирменным логотипом П</w:t>
      </w:r>
      <w:r w:rsidR="007D18DC">
        <w:t>АО «Башинформсвязь</w:t>
      </w:r>
      <w:r w:rsidRPr="00536F47">
        <w:t>»</w:t>
      </w:r>
      <w:r w:rsidR="007D18DC">
        <w:t xml:space="preserve"> в виде наклейки</w:t>
      </w:r>
      <w:r w:rsidRPr="00536F47">
        <w:t xml:space="preserve">.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lastRenderedPageBreak/>
        <w:t>Шкаф должен быть оборудован шиной заземления и необходимыми направляющими</w:t>
      </w:r>
      <w:r w:rsidRPr="00536F47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76" w:hanging="567"/>
        <w:jc w:val="both"/>
      </w:pPr>
      <w:r w:rsidRPr="00536F47">
        <w:t xml:space="preserve">Конструкция шкафа должна предусматривать внутренние элементы крепления позволяющие  размещать коммутаторы доступа, патч-панели фасадом к двери.  </w:t>
      </w:r>
      <w:r w:rsidR="007D18DC">
        <w:t>Д</w:t>
      </w:r>
      <w:r w:rsidRPr="00536F47">
        <w:t xml:space="preserve">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536F47">
        <w:rPr>
          <w:rFonts w:ascii="Courier New" w:hAnsi="Courier New" w:cs="Courier New"/>
          <w:color w:val="000000"/>
        </w:rPr>
        <w:t> </w:t>
      </w:r>
      <w:r w:rsidRPr="00536F47">
        <w:t>Дверь шкафа должна быть с ребрами жесткости и оснащена   трехригельным   сувальдным  замком  врезного типа.</w:t>
      </w:r>
      <w:r w:rsidRPr="00536F47">
        <w:rPr>
          <w:rFonts w:ascii="Courier New" w:hAnsi="Courier New" w:cs="Courier New"/>
          <w:color w:val="000000"/>
        </w:rPr>
        <w:t xml:space="preserve">   </w:t>
      </w:r>
      <w:r w:rsidRPr="00536F47">
        <w:t xml:space="preserve"> В шкафу должен быть предусмотрен конструктив для размещения оборудования КТВ (типа </w:t>
      </w:r>
      <w:r w:rsidRPr="00536F47">
        <w:rPr>
          <w:lang w:val="en-US"/>
        </w:rPr>
        <w:t>CXE</w:t>
      </w:r>
      <w:r w:rsidRPr="00536F47">
        <w:t xml:space="preserve">  852 (</w:t>
      </w:r>
      <w:r w:rsidRPr="00536F47">
        <w:rPr>
          <w:lang w:val="en-US"/>
        </w:rPr>
        <w:t>Teleste</w:t>
      </w:r>
      <w:r w:rsidRPr="00536F47">
        <w:t xml:space="preserve">) или аналогичный по параметрам).  </w:t>
      </w:r>
      <w:r w:rsidRPr="00215ADA">
        <w:t>Чертеж шкафа указан на Рис.3</w:t>
      </w:r>
    </w:p>
    <w:p w:rsidR="00AB0988" w:rsidRPr="00536F47" w:rsidRDefault="00AB0988" w:rsidP="006D6EF5">
      <w:pPr>
        <w:autoSpaceDE w:val="0"/>
        <w:autoSpaceDN w:val="0"/>
        <w:adjustRightInd w:val="0"/>
        <w:ind w:left="1418"/>
        <w:jc w:val="both"/>
      </w:pPr>
      <w:r w:rsidRPr="00536F47">
        <w:t xml:space="preserve">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36F47" w:rsidRDefault="00AB0988" w:rsidP="00D57D64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rPr>
          <w:spacing w:val="-5"/>
        </w:rPr>
        <w:t>На задней стенке предусмотреть монтажные отверстия  4 шт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36F47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36F47" w:rsidRDefault="00AB0988" w:rsidP="001E0D17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t xml:space="preserve"> Внутри  корпуса шкафа должна быть предусмотрена точка внешнего контура заземления подключения (болт М8 с шайбами не менее 2-х шт и одной гайкой М8), доступ к точке не должен быть затруднен.</w:t>
      </w:r>
    </w:p>
    <w:p w:rsidR="00AB0988" w:rsidRPr="00536F47" w:rsidRDefault="00AB0988" w:rsidP="006D6EF5">
      <w:pPr>
        <w:shd w:val="clear" w:color="auto" w:fill="FFFFFF"/>
        <w:ind w:left="1418"/>
        <w:jc w:val="both"/>
      </w:pPr>
    </w:p>
    <w:p w:rsidR="00AB0988" w:rsidRPr="00536F47" w:rsidRDefault="008462F4" w:rsidP="006D6EF5">
      <w:pPr>
        <w:shd w:val="clear" w:color="auto" w:fill="FFFFFF"/>
        <w:ind w:left="1418" w:hanging="709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36F47">
        <w:tab/>
      </w: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ind w:left="851"/>
        <w:jc w:val="center"/>
      </w:pPr>
      <w:r w:rsidRPr="00536F47">
        <w:t xml:space="preserve">Рис.2 Примерный вид шкафа (размеры указаны в таблице №1)  </w:t>
      </w:r>
    </w:p>
    <w:p w:rsidR="00AB0988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F574C" w:rsidP="006D6EF5">
      <w:pPr>
        <w:shd w:val="clear" w:color="auto" w:fill="FFFFFF"/>
        <w:ind w:left="851"/>
        <w:jc w:val="center"/>
      </w:pPr>
      <w:r>
        <w:object w:dxaOrig="9360" w:dyaOrig="7740">
          <v:shape id="_x0000_i1027" type="#_x0000_t75" style="width:426pt;height:351.75pt" o:ole="">
            <v:imagedata r:id="rId12" o:title=""/>
          </v:shape>
          <o:OLEObject Type="Embed" ProgID="Visio.Drawing.15" ShapeID="_x0000_i1027" DrawAspect="Content" ObjectID="_1540208028" r:id="rId13"/>
        </w:object>
      </w:r>
    </w:p>
    <w:p w:rsidR="00AB0988" w:rsidRPr="00536F47" w:rsidRDefault="00AB0988" w:rsidP="006D6EF5">
      <w:pPr>
        <w:shd w:val="clear" w:color="auto" w:fill="FFFFFF"/>
        <w:ind w:left="851"/>
      </w:pPr>
      <w:r w:rsidRPr="00536F47">
        <w:t xml:space="preserve">               </w:t>
      </w:r>
    </w:p>
    <w:p w:rsidR="00AB0988" w:rsidRDefault="00AB0988" w:rsidP="006D6EF5">
      <w:pPr>
        <w:shd w:val="clear" w:color="auto" w:fill="FFFFFF"/>
        <w:ind w:left="1416"/>
      </w:pPr>
      <w:r w:rsidRPr="00536F47">
        <w:t xml:space="preserve">      </w:t>
      </w:r>
    </w:p>
    <w:p w:rsidR="00AB0988" w:rsidRPr="00536F47" w:rsidRDefault="00AB0988" w:rsidP="00536F47">
      <w:pPr>
        <w:shd w:val="clear" w:color="auto" w:fill="FFFFFF"/>
        <w:ind w:left="1416"/>
        <w:jc w:val="center"/>
      </w:pPr>
      <w:r w:rsidRPr="00536F47">
        <w:t>Рис.3 Чертеж  шкафа</w:t>
      </w:r>
      <w:r w:rsidR="007D18DC">
        <w:t>.</w:t>
      </w:r>
    </w:p>
    <w:p w:rsidR="00AB0988" w:rsidRPr="00536F47" w:rsidRDefault="00AB0988" w:rsidP="006D6EF5">
      <w:pPr>
        <w:shd w:val="clear" w:color="auto" w:fill="FFFFFF"/>
        <w:ind w:left="851"/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  <w:r w:rsidRPr="00536F47">
        <w:rPr>
          <w:vanish/>
        </w:rPr>
        <w:object w:dxaOrig="5513" w:dyaOrig="25482">
          <v:shape id="_x0000_i1028" type="#_x0000_t75" style="width:273pt;height:1274.25pt" o:ole="">
            <v:imagedata r:id="rId14" o:title=""/>
          </v:shape>
          <o:OLEObject Type="Embed" ProgID="Excel.Sheet.12" ShapeID="_x0000_i1028" DrawAspect="Content" ObjectID="_1540208029" r:id="rId15"/>
        </w:object>
      </w:r>
      <w:r w:rsidRPr="00536F47">
        <w:rPr>
          <w:vanish/>
        </w:rPr>
        <w:object w:dxaOrig="5513" w:dyaOrig="25482">
          <v:shape id="_x0000_i1029" type="#_x0000_t75" style="width:273pt;height:1274.25pt" o:ole="">
            <v:imagedata r:id="rId16" o:title=""/>
          </v:shape>
          <o:OLEObject Type="Embed" ProgID="Excel.Sheet.12" ShapeID="_x0000_i1029" DrawAspect="Content" ObjectID="_1540208030" r:id="rId17"/>
        </w:object>
      </w:r>
      <w:r w:rsidRPr="00536F47">
        <w:rPr>
          <w:vanish/>
        </w:rPr>
        <w:object w:dxaOrig="5513" w:dyaOrig="25482">
          <v:shape id="_x0000_i1030" type="#_x0000_t75" style="width:273pt;height:1274.25pt" o:ole="">
            <v:imagedata r:id="rId18" o:title=""/>
          </v:shape>
          <o:OLEObject Type="Embed" ProgID="Excel.Sheet.12" ShapeID="_x0000_i1030" DrawAspect="Content" ObjectID="_1540208031" r:id="rId19"/>
        </w:object>
      </w: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551B04" w:rsidRPr="00536F47" w:rsidRDefault="00551B04" w:rsidP="00551B04">
      <w:pPr>
        <w:pageBreakBefore/>
        <w:ind w:left="-567"/>
        <w:jc w:val="right"/>
      </w:pPr>
      <w:r w:rsidRPr="00536F47">
        <w:lastRenderedPageBreak/>
        <w:t>Приложение №</w:t>
      </w:r>
      <w:r>
        <w:t>3</w:t>
      </w:r>
      <w:r w:rsidR="00421976" w:rsidRPr="00421976">
        <w:t xml:space="preserve"> </w:t>
      </w:r>
      <w:r w:rsidR="00421976">
        <w:t>к Техническому заданию</w:t>
      </w:r>
    </w:p>
    <w:p w:rsidR="00551B04" w:rsidRPr="007C318E" w:rsidRDefault="00551B04" w:rsidP="00551B04">
      <w:pPr>
        <w:spacing w:line="360" w:lineRule="auto"/>
        <w:ind w:left="-567"/>
        <w:rPr>
          <w:b/>
        </w:rPr>
      </w:pPr>
    </w:p>
    <w:p w:rsidR="00551B04" w:rsidRDefault="00551B04" w:rsidP="00551B04">
      <w:pPr>
        <w:spacing w:line="360" w:lineRule="auto"/>
        <w:ind w:left="-567"/>
        <w:jc w:val="center"/>
        <w:rPr>
          <w:b/>
          <w:bCs/>
        </w:rPr>
      </w:pPr>
      <w:bookmarkStart w:id="9" w:name="_Toc322541174"/>
      <w:r w:rsidRPr="007C318E">
        <w:rPr>
          <w:b/>
        </w:rPr>
        <w:t>«</w:t>
      </w:r>
      <w:r w:rsidRPr="007C318E">
        <w:rPr>
          <w:b/>
          <w:bCs/>
        </w:rPr>
        <w:t xml:space="preserve">Технические требования к магистральному оптическому кабелю </w:t>
      </w:r>
      <w:r w:rsidRPr="007C318E">
        <w:rPr>
          <w:b/>
        </w:rPr>
        <w:t xml:space="preserve">в рамках </w:t>
      </w:r>
      <w:r>
        <w:rPr>
          <w:b/>
        </w:rPr>
        <w:t xml:space="preserve">строительства </w:t>
      </w:r>
      <w:r w:rsidRPr="00C36AF2">
        <w:rPr>
          <w:b/>
          <w:color w:val="000000" w:themeColor="text1"/>
        </w:rPr>
        <w:t xml:space="preserve">объектов </w:t>
      </w:r>
      <w:r w:rsidRPr="00C36AF2">
        <w:rPr>
          <w:b/>
          <w:color w:val="000000" w:themeColor="text1"/>
          <w:lang w:val="en-US"/>
        </w:rPr>
        <w:t>FTTB</w:t>
      </w:r>
      <w:r w:rsidRPr="00C36AF2">
        <w:rPr>
          <w:b/>
          <w:color w:val="000000" w:themeColor="text1"/>
        </w:rPr>
        <w:t>/</w:t>
      </w:r>
      <w:r w:rsidRPr="00C36AF2">
        <w:rPr>
          <w:b/>
          <w:color w:val="000000" w:themeColor="text1"/>
          <w:lang w:val="en-US"/>
        </w:rPr>
        <w:t>B</w:t>
      </w:r>
      <w:r w:rsidRPr="00C36AF2">
        <w:rPr>
          <w:b/>
          <w:color w:val="000000" w:themeColor="text1"/>
        </w:rPr>
        <w:t>2</w:t>
      </w:r>
      <w:r w:rsidRPr="00C36AF2">
        <w:rPr>
          <w:b/>
          <w:color w:val="000000" w:themeColor="text1"/>
          <w:lang w:val="en-US"/>
        </w:rPr>
        <w:t>B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G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C</w:t>
      </w:r>
      <w:r w:rsidRPr="007C318E">
        <w:rPr>
          <w:b/>
          <w:bCs/>
        </w:rPr>
        <w:t>»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spacing w:after="120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Назначение</w:t>
      </w:r>
      <w:bookmarkEnd w:id="9"/>
    </w:p>
    <w:p w:rsidR="00551B04" w:rsidRPr="00C36AF2" w:rsidRDefault="00551B04" w:rsidP="00551B04">
      <w:pPr>
        <w:pStyle w:val="ac"/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7C318E">
        <w:rPr>
          <w:sz w:val="24"/>
          <w:szCs w:val="24"/>
        </w:rPr>
        <w:t xml:space="preserve">Настоящий документ содержит информацию о требованиях к магистральному волоконно-оптическому кабелю для </w:t>
      </w:r>
      <w:r w:rsidRPr="00C36AF2">
        <w:rPr>
          <w:color w:val="000000" w:themeColor="text1"/>
          <w:sz w:val="24"/>
          <w:szCs w:val="24"/>
        </w:rPr>
        <w:t xml:space="preserve">строительства волоконно-оптических линий связи (городских сетей и сетей доступа) в сегменте </w:t>
      </w:r>
      <w:r w:rsidRPr="00C36AF2">
        <w:rPr>
          <w:color w:val="000000" w:themeColor="text1"/>
          <w:sz w:val="24"/>
          <w:szCs w:val="24"/>
          <w:lang w:val="en-US"/>
        </w:rPr>
        <w:t>FTTB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G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C</w:t>
      </w:r>
      <w:r w:rsidRPr="00C36AF2">
        <w:rPr>
          <w:color w:val="000000" w:themeColor="text1"/>
          <w:sz w:val="24"/>
          <w:szCs w:val="24"/>
        </w:rPr>
        <w:t>.</w:t>
      </w:r>
    </w:p>
    <w:p w:rsidR="00551B04" w:rsidRPr="00C36AF2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color w:val="000000" w:themeColor="text1"/>
          <w:sz w:val="24"/>
          <w:szCs w:val="24"/>
        </w:rPr>
      </w:pPr>
      <w:r w:rsidRPr="00C36AF2">
        <w:rPr>
          <w:rFonts w:ascii="Times New Roman" w:hAnsi="Times New Roman"/>
          <w:color w:val="000000" w:themeColor="text1"/>
          <w:sz w:val="24"/>
          <w:szCs w:val="24"/>
        </w:rPr>
        <w:t>Общие положения</w:t>
      </w:r>
    </w:p>
    <w:p w:rsidR="00551B04" w:rsidRPr="007C318E" w:rsidRDefault="00551B04" w:rsidP="00551B0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0" w:name="норм_ссылки"/>
      <w:r w:rsidRPr="007C318E">
        <w:rPr>
          <w:rFonts w:ascii="Times New Roman" w:hAnsi="Times New Roman"/>
          <w:i/>
          <w:sz w:val="24"/>
          <w:szCs w:val="24"/>
        </w:rPr>
        <w:t>Нормативные ссылк</w:t>
      </w:r>
      <w:bookmarkEnd w:id="10"/>
      <w:r w:rsidRPr="007C318E">
        <w:rPr>
          <w:rFonts w:ascii="Times New Roman" w:hAnsi="Times New Roman"/>
          <w:i/>
          <w:sz w:val="24"/>
          <w:szCs w:val="24"/>
        </w:rPr>
        <w:t>и</w:t>
      </w:r>
    </w:p>
    <w:p w:rsidR="00551B04" w:rsidRPr="007C318E" w:rsidRDefault="00551B04" w:rsidP="00551B04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данных Требованиях использованы ссылки на следующие документы: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-60793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Fibres</w:t>
      </w:r>
      <w:r w:rsidRPr="007C318E">
        <w:rPr>
          <w:sz w:val="24"/>
          <w:szCs w:val="24"/>
          <w:u w:val="single"/>
        </w:rPr>
        <w:t xml:space="preserve"> (Оптические волокна), группа стандартов международной электротехнической комиссии (МЭК), более ранее издание настоящего стандарта опубликовано на русском языке ГОСТ-Р-МЭК-793-1-93 Волокна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-60794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Cables</w:t>
      </w:r>
      <w:r w:rsidRPr="007C318E">
        <w:rPr>
          <w:sz w:val="24"/>
          <w:szCs w:val="24"/>
          <w:u w:val="single"/>
        </w:rPr>
        <w:t xml:space="preserve"> (Оптические кабели), группа стандартов международной электротехнической комиссии (МЭК), более ранее издание настоящего стандарта опубликовано на русском языке ГОСТ-Р- МЭК-794-1-93 Кабели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IEEE Std 1138-1994 IEEE Standard Construction of Composite Fiber Optic Overhead Ground Wire (OPGW) for Use on Electric Utility Power Lines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ISO-9000 - Quality management, Системы менеджмента качества,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ISO</w:t>
      </w:r>
      <w:r w:rsidRPr="007C318E">
        <w:rPr>
          <w:sz w:val="24"/>
          <w:szCs w:val="24"/>
          <w:u w:val="single"/>
        </w:rPr>
        <w:t xml:space="preserve"> 14000, </w:t>
      </w:r>
      <w:r w:rsidRPr="007C318E">
        <w:rPr>
          <w:sz w:val="24"/>
          <w:szCs w:val="24"/>
          <w:u w:val="single"/>
          <w:lang w:val="en-US"/>
        </w:rPr>
        <w:t>Environmental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management</w:t>
      </w:r>
      <w:r w:rsidRPr="007C318E">
        <w:rPr>
          <w:sz w:val="24"/>
          <w:szCs w:val="24"/>
          <w:u w:val="single"/>
        </w:rPr>
        <w:t>, Системы экологического менеджмента,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ГОСТ 5151-79 Барабаны деревянные для электрических кабелей и проводов. Технические условия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ОСТ-45.02-97 Отраслевая система сертификации. Знак соответствия. Порядок маркирования технических средств электросвязи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EIA</w:t>
      </w:r>
      <w:r w:rsidRPr="007C318E">
        <w:rPr>
          <w:sz w:val="24"/>
          <w:szCs w:val="24"/>
          <w:u w:val="single"/>
        </w:rPr>
        <w:t>/</w:t>
      </w:r>
      <w:r w:rsidRPr="007C318E">
        <w:rPr>
          <w:sz w:val="24"/>
          <w:szCs w:val="24"/>
          <w:u w:val="single"/>
          <w:lang w:val="en-US"/>
        </w:rPr>
        <w:t>TIA</w:t>
      </w:r>
      <w:r w:rsidRPr="007C318E">
        <w:rPr>
          <w:sz w:val="24"/>
          <w:szCs w:val="24"/>
          <w:u w:val="single"/>
        </w:rPr>
        <w:t>-455-98</w:t>
      </w:r>
      <w:r w:rsidRPr="007C318E">
        <w:rPr>
          <w:sz w:val="24"/>
          <w:szCs w:val="24"/>
          <w:u w:val="single"/>
          <w:lang w:val="en-US"/>
        </w:rPr>
        <w:t>A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FOTP</w:t>
      </w:r>
      <w:r w:rsidRPr="007C318E">
        <w:rPr>
          <w:sz w:val="24"/>
          <w:szCs w:val="24"/>
          <w:u w:val="single"/>
        </w:rPr>
        <w:t xml:space="preserve">-98 </w:t>
      </w:r>
      <w:r w:rsidRPr="007C318E">
        <w:rPr>
          <w:sz w:val="24"/>
          <w:szCs w:val="24"/>
          <w:u w:val="single"/>
          <w:lang w:val="en-US"/>
        </w:rPr>
        <w:t>Fiber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Optic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External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Freezing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Test</w:t>
      </w:r>
      <w:r w:rsidRPr="007C318E">
        <w:rPr>
          <w:sz w:val="24"/>
          <w:szCs w:val="24"/>
          <w:u w:val="single"/>
        </w:rPr>
        <w:t>, стандарт американской ассоциации телекоммуникационной промышленности, тест оптического кабеля на вмораживание в лед</w:t>
      </w:r>
      <w:r w:rsidRPr="007C318E">
        <w:rPr>
          <w:rStyle w:val="af"/>
          <w:color w:val="auto"/>
          <w:sz w:val="24"/>
          <w:szCs w:val="24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 xml:space="preserve">IEC-60811-5-1 Insulating and sheathing materials of electric and optical cables - Common test methods - Part 5-1: Methods specific to filling compounds - Drop-point - Separation of oil - Lower temperature brittleness - Total acid number - Absence of corrosive components - Permittivity at 23 °C - DC resistivity at 23 °C and 100 °C, </w:t>
      </w:r>
      <w:r w:rsidRPr="007C318E">
        <w:rPr>
          <w:sz w:val="24"/>
          <w:szCs w:val="24"/>
          <w:u w:val="single"/>
        </w:rPr>
        <w:t>стандарт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международной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электротехнической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комиссии</w:t>
      </w:r>
      <w:r w:rsidRPr="007C318E">
        <w:rPr>
          <w:sz w:val="24"/>
          <w:szCs w:val="24"/>
          <w:u w:val="single"/>
          <w:lang w:val="en-US"/>
        </w:rPr>
        <w:t xml:space="preserve"> (</w:t>
      </w:r>
      <w:r w:rsidRPr="007C318E">
        <w:rPr>
          <w:sz w:val="24"/>
          <w:szCs w:val="24"/>
          <w:u w:val="single"/>
        </w:rPr>
        <w:t>МЭК</w:t>
      </w:r>
      <w:r w:rsidRPr="007C318E">
        <w:rPr>
          <w:sz w:val="24"/>
          <w:szCs w:val="24"/>
          <w:u w:val="single"/>
          <w:lang w:val="en-US"/>
        </w:rPr>
        <w:t>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ITU-T-G.652 Characteristics of a single-mode optical fibre and cable, рекомендация международного союза электросвязи (МСЭ-Т)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12.2.007.14-75 ССБТ. Кабели и кабельная арматура. Требования безопасности;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ГОСТ-9733.0-83 Материалы текстильные. Общие требования к методам испытаний устойчивости окрасок к физико-химическим воздействиям;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9.057-75 Единая система защита от коррозии и старения</w:t>
      </w:r>
      <w:r w:rsidRPr="007C318E">
        <w:rPr>
          <w:b/>
          <w:bCs/>
          <w:sz w:val="24"/>
          <w:szCs w:val="24"/>
          <w:u w:val="single"/>
        </w:rPr>
        <w:t>;</w:t>
      </w:r>
    </w:p>
    <w:p w:rsidR="00551B04" w:rsidRPr="007C318E" w:rsidRDefault="00551B04" w:rsidP="00551B0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ГОСТ-Р 53315-2009. Кабельные изделия. Требования пожарной безопасности.</w:t>
      </w:r>
    </w:p>
    <w:p w:rsidR="00551B04" w:rsidRPr="007C318E" w:rsidRDefault="00551B04" w:rsidP="00551B04">
      <w:pPr>
        <w:pStyle w:val="ac"/>
        <w:spacing w:line="276" w:lineRule="auto"/>
        <w:ind w:firstLine="0"/>
        <w:jc w:val="both"/>
        <w:rPr>
          <w:b/>
          <w:sz w:val="24"/>
          <w:szCs w:val="24"/>
        </w:rPr>
      </w:pPr>
    </w:p>
    <w:p w:rsidR="00551B04" w:rsidRPr="007C318E" w:rsidRDefault="00551B04" w:rsidP="00551B0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1" w:name="термины"/>
      <w:r w:rsidRPr="007C318E">
        <w:rPr>
          <w:rFonts w:ascii="Times New Roman" w:hAnsi="Times New Roman"/>
          <w:i/>
          <w:sz w:val="24"/>
          <w:szCs w:val="24"/>
        </w:rPr>
        <w:t xml:space="preserve">Термины, определения </w:t>
      </w:r>
      <w:bookmarkEnd w:id="11"/>
      <w:r w:rsidRPr="007C318E">
        <w:rPr>
          <w:rFonts w:ascii="Times New Roman" w:hAnsi="Times New Roman"/>
          <w:i/>
          <w:sz w:val="24"/>
          <w:szCs w:val="24"/>
        </w:rPr>
        <w:t>и сокращения</w:t>
      </w:r>
    </w:p>
    <w:p w:rsidR="00551B04" w:rsidRPr="007C318E" w:rsidRDefault="00551B04" w:rsidP="00551B04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настоящем документе используются следующие определения:</w:t>
      </w:r>
    </w:p>
    <w:p w:rsidR="00551B04" w:rsidRPr="007C318E" w:rsidRDefault="00551B04" w:rsidP="00551B04">
      <w:pPr>
        <w:pStyle w:val="ac"/>
        <w:spacing w:line="276" w:lineRule="auto"/>
        <w:ind w:firstLine="540"/>
        <w:jc w:val="both"/>
        <w:rPr>
          <w:sz w:val="24"/>
          <w:szCs w:val="24"/>
        </w:rPr>
      </w:pPr>
    </w:p>
    <w:tbl>
      <w:tblPr>
        <w:tblW w:w="9923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985"/>
        <w:gridCol w:w="283"/>
        <w:gridCol w:w="7655"/>
      </w:tblGrid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lastRenderedPageBreak/>
              <w:t>ОК</w:t>
            </w:r>
          </w:p>
        </w:tc>
        <w:tc>
          <w:tcPr>
            <w:tcW w:w="283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волоконно-оптический кабель;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ОВ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оптическое волокно;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Сопутствующие</w:t>
            </w:r>
            <w:r w:rsidRPr="00BF46D6">
              <w:rPr>
                <w:sz w:val="24"/>
                <w:szCs w:val="24"/>
              </w:rPr>
              <w:t xml:space="preserve"> аксессуары</w:t>
            </w:r>
          </w:p>
        </w:tc>
        <w:tc>
          <w:tcPr>
            <w:tcW w:w="283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муфты оптические, арматура подвесных ОК, лента, бирки;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</w:rPr>
              <w:t>Завод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завод-изготовитель ОК</w:t>
            </w:r>
            <w:r w:rsidRPr="00BF46D6">
              <w:rPr>
                <w:rStyle w:val="apple-style-sp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Поставщик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завод, предлагающий к поставке смежную продукцию, описанную в настоящих требованиях;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Заказчик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BF46D6">
              <w:rPr>
                <w:sz w:val="24"/>
                <w:szCs w:val="24"/>
              </w:rPr>
              <w:t>АО «</w:t>
            </w:r>
            <w:r>
              <w:rPr>
                <w:sz w:val="24"/>
                <w:szCs w:val="24"/>
              </w:rPr>
              <w:t>Башинформсвязь</w:t>
            </w:r>
            <w:r w:rsidRPr="00BF46D6">
              <w:rPr>
                <w:sz w:val="24"/>
                <w:szCs w:val="24"/>
              </w:rPr>
              <w:t>»;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Строительная длина</w:t>
            </w:r>
          </w:p>
        </w:tc>
        <w:tc>
          <w:tcPr>
            <w:tcW w:w="283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-</w:t>
            </w:r>
          </w:p>
        </w:tc>
        <w:tc>
          <w:tcPr>
            <w:tcW w:w="765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в поставке (позиция поставки) неразрывная длина одной упаковки ОК, которая поставляется в количестве, указываемом в процентном выражении для каждой конкретной поставки от общего количества поставляемой продукции, согласно проценту строительной длины;</w:t>
            </w:r>
          </w:p>
        </w:tc>
      </w:tr>
      <w:tr w:rsidR="00551B04" w:rsidRPr="007C318E" w:rsidTr="005E6AFD">
        <w:tc>
          <w:tcPr>
            <w:tcW w:w="1985" w:type="dxa"/>
          </w:tcPr>
          <w:p w:rsidR="00551B04" w:rsidRPr="00BF46D6" w:rsidRDefault="00551B04" w:rsidP="005E6AFD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Минимально допустимая длина (м)</w:t>
            </w:r>
          </w:p>
        </w:tc>
        <w:tc>
          <w:tcPr>
            <w:tcW w:w="283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551B04" w:rsidRPr="007C318E" w:rsidRDefault="00551B04" w:rsidP="005E6AFD">
            <w:pPr>
              <w:spacing w:line="276" w:lineRule="auto"/>
              <w:jc w:val="both"/>
            </w:pPr>
            <w:r w:rsidRPr="007C318E">
              <w:t>неразрывная длина ОК, заказываемая к поставке на одной упаковке (барабане) в рамках поставки (позиции поставки).</w:t>
            </w:r>
          </w:p>
        </w:tc>
      </w:tr>
    </w:tbl>
    <w:p w:rsidR="00551B04" w:rsidRPr="007C318E" w:rsidRDefault="00551B04" w:rsidP="00551B0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2" w:name="типы_ОК"/>
      <w:r w:rsidRPr="007C318E">
        <w:rPr>
          <w:rFonts w:ascii="Times New Roman" w:hAnsi="Times New Roman"/>
          <w:i/>
          <w:sz w:val="24"/>
          <w:szCs w:val="24"/>
        </w:rPr>
        <w:t>Возможные типы волоконно</w:t>
      </w:r>
      <w:bookmarkEnd w:id="12"/>
      <w:r w:rsidRPr="007C318E">
        <w:rPr>
          <w:rFonts w:ascii="Times New Roman" w:hAnsi="Times New Roman"/>
          <w:i/>
          <w:sz w:val="24"/>
          <w:szCs w:val="24"/>
        </w:rPr>
        <w:t>-оптических кабелей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защитные пластиковые трубки (ОК-ЗПТ);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кабельной канализации (ОК-ГТС);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прямой прокладки в грунт (ОК-ГРУНТ);</w:t>
      </w:r>
    </w:p>
    <w:p w:rsidR="00551B04" w:rsidRPr="007C318E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подвески по опорам городского хозяйства, опорам ЛЭП, диэлектрический (ОКСН);</w:t>
      </w:r>
    </w:p>
    <w:p w:rsidR="00551B04" w:rsidRPr="00C36AF2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7C318E">
        <w:t xml:space="preserve">ОК для подвески по опорам воздушных линий электропередачи, встроенный в </w:t>
      </w:r>
      <w:r w:rsidRPr="00C36AF2">
        <w:rPr>
          <w:color w:val="000000" w:themeColor="text1"/>
        </w:rPr>
        <w:t>грозозащитный трос (ОКГТ);</w:t>
      </w:r>
    </w:p>
    <w:p w:rsidR="00551B04" w:rsidRPr="00C36AF2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подвески по опорам воздушных линий электропередачи, с выносным силовым элементом (тросом) тип «8» (ОКЛЖ-ВС (ВД))</w:t>
      </w:r>
    </w:p>
    <w:p w:rsidR="00551B04" w:rsidRPr="00C36AF2" w:rsidRDefault="00551B04" w:rsidP="00551B0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внутриобъектовой прокладки (ОК-ОБЪЕКТ).</w:t>
      </w:r>
    </w:p>
    <w:p w:rsidR="00551B04" w:rsidRPr="00C36AF2" w:rsidRDefault="00551B04" w:rsidP="00551B04">
      <w:pPr>
        <w:pStyle w:val="ac"/>
        <w:spacing w:line="276" w:lineRule="auto"/>
        <w:ind w:firstLine="0"/>
        <w:jc w:val="both"/>
        <w:rPr>
          <w:color w:val="000000" w:themeColor="text1"/>
          <w:sz w:val="24"/>
          <w:szCs w:val="24"/>
        </w:rPr>
      </w:pP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магистральному оптическому кабелю</w:t>
      </w:r>
    </w:p>
    <w:p w:rsidR="00551B04" w:rsidRPr="007C318E" w:rsidRDefault="00551B04" w:rsidP="00551B0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hanging="1582"/>
        <w:jc w:val="both"/>
        <w:rPr>
          <w:b/>
          <w:i/>
        </w:rPr>
      </w:pPr>
      <w:bookmarkStart w:id="13" w:name="по_назначанию"/>
      <w:r w:rsidRPr="007C318E">
        <w:rPr>
          <w:b/>
          <w:i/>
        </w:rPr>
        <w:t>Требования по назнач</w:t>
      </w:r>
      <w:bookmarkEnd w:id="13"/>
      <w:r w:rsidRPr="007C318E">
        <w:rPr>
          <w:b/>
          <w:i/>
        </w:rPr>
        <w:t>ению</w:t>
      </w:r>
    </w:p>
    <w:p w:rsidR="00551B04" w:rsidRPr="007C318E" w:rsidRDefault="00551B04" w:rsidP="00551B04">
      <w:pPr>
        <w:pStyle w:val="2"/>
        <w:keepNext w:val="0"/>
        <w:numPr>
          <w:ilvl w:val="1"/>
          <w:numId w:val="0"/>
        </w:numPr>
        <w:tabs>
          <w:tab w:val="num" w:pos="576"/>
        </w:tabs>
        <w:ind w:left="576" w:hanging="576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ab/>
        <w:t>ОК предназначены для защиты ОВ от внешних воздействий.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 предназначены для прокладки в защитных пластмассовых трубах методом задувки в потоке сжатого воздуха.</w:t>
      </w:r>
    </w:p>
    <w:p w:rsidR="00551B04" w:rsidRPr="00C36AF2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7C318E">
        <w:rPr>
          <w:rFonts w:ascii="Times New Roman" w:hAnsi="Times New Roman"/>
          <w:b w:val="0"/>
          <w:color w:val="auto"/>
        </w:rPr>
        <w:t xml:space="preserve">ОК-ГТС предназначены для прокладки в кабельной канализации, трубах, </w:t>
      </w:r>
      <w:r w:rsidRPr="00C36AF2">
        <w:rPr>
          <w:rFonts w:ascii="Times New Roman" w:hAnsi="Times New Roman"/>
          <w:b w:val="0"/>
          <w:color w:val="000000" w:themeColor="text1"/>
        </w:rPr>
        <w:t>коллекторах.</w:t>
      </w:r>
    </w:p>
    <w:p w:rsidR="00551B04" w:rsidRPr="00C36AF2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 предназначены для прокладки в кабельной канализации при наличии повышенных требований по механической устойчивости, в тоннелях и коллекторах, грунтах всех групп (кроме грунтов, подверженных мерзлотным деформациям).</w:t>
      </w:r>
    </w:p>
    <w:p w:rsidR="00551B04" w:rsidRPr="00C36AF2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 предназначен для подвески на опорах линий связи, электропередачи.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ОК-ОБЪЕКТ предназначены для прокладки внутри зданий и сооружений по стенам, в вертикальных и горизонтальных </w:t>
      </w:r>
      <w:r w:rsidRPr="007C318E">
        <w:rPr>
          <w:rFonts w:ascii="Times New Roman" w:hAnsi="Times New Roman"/>
          <w:b w:val="0"/>
          <w:color w:val="auto"/>
        </w:rPr>
        <w:t>кабелепроводах и кабель</w:t>
      </w:r>
      <w:r>
        <w:rPr>
          <w:rFonts w:ascii="Times New Roman" w:hAnsi="Times New Roman"/>
          <w:b w:val="0"/>
          <w:color w:val="auto"/>
        </w:rPr>
        <w:t>-</w:t>
      </w:r>
      <w:r w:rsidRPr="007C318E">
        <w:rPr>
          <w:rFonts w:ascii="Times New Roman" w:hAnsi="Times New Roman"/>
          <w:b w:val="0"/>
          <w:color w:val="auto"/>
        </w:rPr>
        <w:t xml:space="preserve">ростам, в тоннелях и коллекторах при наличии особых требований пожарной безопасности. Внешняя оболочка ОК выполнена из полиэтилена, не распространяющего горения. </w:t>
      </w:r>
    </w:p>
    <w:p w:rsidR="00551B04" w:rsidRPr="007C318E" w:rsidRDefault="00551B04" w:rsidP="00551B0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left="1701" w:hanging="850"/>
        <w:rPr>
          <w:b/>
          <w:i/>
        </w:rPr>
      </w:pPr>
      <w:bookmarkStart w:id="14" w:name="к_конструкц"/>
      <w:r w:rsidRPr="007C318E">
        <w:rPr>
          <w:b/>
          <w:i/>
        </w:rPr>
        <w:t>Требование к конструкции</w:t>
      </w:r>
    </w:p>
    <w:bookmarkEnd w:id="14"/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 xml:space="preserve">Конструкция ОК, предлагаемая Заводом, должна обеспечивать его оптические, физико-механические и климатические параметры, защиту оптических волокон от внешних воздействий в течение его срока службы. 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Количество ОВ в кабеле определяется заказом. 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Поставляемые строительные длины не должны содержать сращенные ОВ.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Оптический модуль  должен представлять собой трубку из полибутилентерефталата (ПБТ) или других равноценных композиций, внутри которой располагаются 2, 4, 6 или более свободно уложенных ОВ. В случае конструкции с центральной трубкой каждый пучок волокон должен быть обмотан двумя разнонаправленными кодирующими нитями. </w:t>
      </w:r>
    </w:p>
    <w:p w:rsidR="00551B04" w:rsidRDefault="00551B04" w:rsidP="00551B0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Расцветка ОВ в модуле и расцветка модулей должны соответствовать таблице и уточняется в заказе: </w:t>
      </w:r>
    </w:p>
    <w:p w:rsidR="00551B04" w:rsidRPr="007C318E" w:rsidRDefault="00551B04" w:rsidP="00551B04"/>
    <w:p w:rsidR="00551B04" w:rsidRPr="007C318E" w:rsidRDefault="00551B04" w:rsidP="00551B04">
      <w:pPr>
        <w:pStyle w:val="30"/>
        <w:jc w:val="right"/>
        <w:rPr>
          <w:rFonts w:ascii="Times New Roman" w:hAnsi="Times New Roman"/>
          <w:color w:val="auto"/>
        </w:rPr>
      </w:pPr>
      <w:r w:rsidRPr="007C318E">
        <w:rPr>
          <w:rFonts w:ascii="Times New Roman" w:hAnsi="Times New Roman"/>
          <w:color w:val="auto"/>
        </w:rPr>
        <w:t>Таблица №1 Расцветка ОВ в модуле.</w:t>
      </w: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2305"/>
        <w:gridCol w:w="549"/>
        <w:gridCol w:w="549"/>
        <w:gridCol w:w="549"/>
        <w:gridCol w:w="549"/>
        <w:gridCol w:w="610"/>
        <w:gridCol w:w="610"/>
        <w:gridCol w:w="610"/>
        <w:gridCol w:w="610"/>
        <w:gridCol w:w="1671"/>
      </w:tblGrid>
      <w:tr w:rsidR="00551B04" w:rsidRPr="007C318E" w:rsidTr="005E6AFD">
        <w:tc>
          <w:tcPr>
            <w:tcW w:w="959" w:type="dxa"/>
            <w:vMerge w:val="restart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Номер волокна</w:t>
            </w:r>
          </w:p>
        </w:tc>
        <w:tc>
          <w:tcPr>
            <w:tcW w:w="2305" w:type="dxa"/>
            <w:vMerge w:val="restart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Используемые цвета</w:t>
            </w:r>
          </w:p>
        </w:tc>
        <w:tc>
          <w:tcPr>
            <w:tcW w:w="4636" w:type="dxa"/>
            <w:gridSpan w:val="8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Число волокон в модуле</w:t>
            </w:r>
          </w:p>
        </w:tc>
        <w:tc>
          <w:tcPr>
            <w:tcW w:w="1671" w:type="dxa"/>
            <w:vMerge w:val="restart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 xml:space="preserve">Соответствие стандарту </w:t>
            </w:r>
            <w:r w:rsidRPr="00BF46D6">
              <w:rPr>
                <w:lang w:val="en-US" w:eastAsia="en-US"/>
              </w:rPr>
              <w:t>TIA</w:t>
            </w:r>
            <w:r w:rsidRPr="007C318E">
              <w:rPr>
                <w:lang w:eastAsia="en-US"/>
              </w:rPr>
              <w:t>/</w:t>
            </w:r>
            <w:r w:rsidRPr="00BF46D6">
              <w:rPr>
                <w:lang w:val="en-US" w:eastAsia="en-US"/>
              </w:rPr>
              <w:t>EIA</w:t>
            </w:r>
            <w:r w:rsidRPr="007C318E">
              <w:rPr>
                <w:lang w:eastAsia="en-US"/>
              </w:rPr>
              <w:t>-598</w:t>
            </w:r>
            <w:r w:rsidRPr="00BF46D6">
              <w:rPr>
                <w:lang w:val="en-US" w:eastAsia="en-US"/>
              </w:rPr>
              <w:t>C</w:t>
            </w:r>
          </w:p>
        </w:tc>
      </w:tr>
      <w:tr w:rsidR="00551B04" w:rsidRPr="007C318E" w:rsidTr="005E6AFD">
        <w:tc>
          <w:tcPr>
            <w:tcW w:w="959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33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</w:t>
            </w:r>
          </w:p>
        </w:tc>
        <w:tc>
          <w:tcPr>
            <w:tcW w:w="2305" w:type="dxa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Синий</w:t>
            </w: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В соответствие со стандартом</w:t>
            </w: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2305" w:type="dxa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Оранжевый</w:t>
            </w: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3</w:t>
            </w:r>
          </w:p>
        </w:tc>
        <w:tc>
          <w:tcPr>
            <w:tcW w:w="2854" w:type="dxa"/>
            <w:gridSpan w:val="2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Зеленый</w:t>
            </w:r>
          </w:p>
        </w:tc>
        <w:tc>
          <w:tcPr>
            <w:tcW w:w="549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2854" w:type="dxa"/>
            <w:gridSpan w:val="2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Коричневый</w:t>
            </w:r>
          </w:p>
        </w:tc>
        <w:tc>
          <w:tcPr>
            <w:tcW w:w="549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5</w:t>
            </w:r>
          </w:p>
        </w:tc>
        <w:tc>
          <w:tcPr>
            <w:tcW w:w="3403" w:type="dxa"/>
            <w:gridSpan w:val="3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Серый</w:t>
            </w:r>
          </w:p>
        </w:tc>
        <w:tc>
          <w:tcPr>
            <w:tcW w:w="549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3403" w:type="dxa"/>
            <w:gridSpan w:val="3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Белый</w:t>
            </w:r>
          </w:p>
        </w:tc>
        <w:tc>
          <w:tcPr>
            <w:tcW w:w="549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549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7</w:t>
            </w:r>
          </w:p>
        </w:tc>
        <w:tc>
          <w:tcPr>
            <w:tcW w:w="3952" w:type="dxa"/>
            <w:gridSpan w:val="4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Красный</w:t>
            </w:r>
          </w:p>
        </w:tc>
        <w:tc>
          <w:tcPr>
            <w:tcW w:w="549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3952" w:type="dxa"/>
            <w:gridSpan w:val="4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Черный</w:t>
            </w:r>
          </w:p>
        </w:tc>
        <w:tc>
          <w:tcPr>
            <w:tcW w:w="549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9</w:t>
            </w:r>
          </w:p>
        </w:tc>
        <w:tc>
          <w:tcPr>
            <w:tcW w:w="4501" w:type="dxa"/>
            <w:gridSpan w:val="5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Желтый</w:t>
            </w: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4501" w:type="dxa"/>
            <w:gridSpan w:val="5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Фиолетовый</w:t>
            </w: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11</w:t>
            </w:r>
          </w:p>
        </w:tc>
        <w:tc>
          <w:tcPr>
            <w:tcW w:w="5111" w:type="dxa"/>
            <w:gridSpan w:val="6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Розовый</w:t>
            </w:r>
          </w:p>
        </w:tc>
        <w:tc>
          <w:tcPr>
            <w:tcW w:w="610" w:type="dxa"/>
            <w:shd w:val="clear" w:color="auto" w:fill="FF99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5111" w:type="dxa"/>
            <w:gridSpan w:val="6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Аква</w:t>
            </w:r>
          </w:p>
        </w:tc>
        <w:tc>
          <w:tcPr>
            <w:tcW w:w="610" w:type="dxa"/>
            <w:shd w:val="clear" w:color="auto" w:fill="B6DDE8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13</w:t>
            </w:r>
          </w:p>
        </w:tc>
        <w:tc>
          <w:tcPr>
            <w:tcW w:w="5721" w:type="dxa"/>
            <w:gridSpan w:val="7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Оливковый</w:t>
            </w:r>
          </w:p>
        </w:tc>
        <w:tc>
          <w:tcPr>
            <w:tcW w:w="610" w:type="dxa"/>
            <w:shd w:val="clear" w:color="auto" w:fill="00CC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CC00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Дополнительные цвета</w:t>
            </w: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5721" w:type="dxa"/>
            <w:gridSpan w:val="7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Бежевый</w:t>
            </w:r>
          </w:p>
        </w:tc>
        <w:tc>
          <w:tcPr>
            <w:tcW w:w="610" w:type="dxa"/>
            <w:shd w:val="clear" w:color="auto" w:fill="DAC0A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DAC0A6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15</w:t>
            </w:r>
          </w:p>
        </w:tc>
        <w:tc>
          <w:tcPr>
            <w:tcW w:w="6331" w:type="dxa"/>
            <w:gridSpan w:val="8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Темно-розовый</w:t>
            </w:r>
          </w:p>
        </w:tc>
        <w:tc>
          <w:tcPr>
            <w:tcW w:w="610" w:type="dxa"/>
            <w:shd w:val="clear" w:color="auto" w:fill="FF6699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  <w:tr w:rsidR="00551B04" w:rsidRPr="007C318E" w:rsidTr="005E6AFD">
        <w:tc>
          <w:tcPr>
            <w:tcW w:w="959" w:type="dxa"/>
            <w:shd w:val="clear" w:color="auto" w:fill="BFBFBF"/>
          </w:tcPr>
          <w:p w:rsidR="00551B04" w:rsidRPr="007C318E" w:rsidRDefault="00551B04" w:rsidP="005E6AFD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6331" w:type="dxa"/>
            <w:gridSpan w:val="8"/>
            <w:shd w:val="clear" w:color="auto" w:fill="BFBFBF"/>
          </w:tcPr>
          <w:p w:rsidR="00551B04" w:rsidRPr="007C318E" w:rsidRDefault="00551B04" w:rsidP="005E6AFD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Салатный</w:t>
            </w:r>
          </w:p>
        </w:tc>
        <w:tc>
          <w:tcPr>
            <w:tcW w:w="610" w:type="dxa"/>
            <w:shd w:val="clear" w:color="auto" w:fill="CCFF33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551B04" w:rsidRPr="007C318E" w:rsidRDefault="00551B04" w:rsidP="005E6AFD">
            <w:pPr>
              <w:rPr>
                <w:lang w:eastAsia="en-US"/>
              </w:rPr>
            </w:pPr>
          </w:p>
        </w:tc>
      </w:tr>
    </w:tbl>
    <w:p w:rsidR="00551B04" w:rsidRPr="007C318E" w:rsidRDefault="00551B04" w:rsidP="00551B04">
      <w:pPr>
        <w:pStyle w:val="30"/>
        <w:jc w:val="center"/>
        <w:rPr>
          <w:rFonts w:ascii="Times New Roman" w:hAnsi="Times New Roman"/>
          <w:color w:val="auto"/>
        </w:rPr>
      </w:pP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 случае модульного сердечника, заполняющий кордель должен быть черного цвета.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Преимущество отдается «сухим» сердечникам, т.е. сердечникам, в которых продольная водонепроницаемость обеспечивается водоблокирующими нитями и лентами. Данное требование распространяется только на ОК-Объект.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Толщина наружной оболочки ОК должна быть не менее 1,5 мм.</w:t>
      </w:r>
    </w:p>
    <w:p w:rsidR="00551B04" w:rsidRPr="007C318E" w:rsidRDefault="00551B04" w:rsidP="00551B0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Ассортимент кабельной продукции должен включать емкости ОК: 288, 192, 144, 96, 48, 32, 24, 12, 8 оптических волокон (общее количество).</w:t>
      </w:r>
    </w:p>
    <w:p w:rsidR="00551B04" w:rsidRPr="007C318E" w:rsidRDefault="00551B04" w:rsidP="00551B04">
      <w:pPr>
        <w:pStyle w:val="ac"/>
        <w:spacing w:line="276" w:lineRule="auto"/>
        <w:ind w:firstLine="0"/>
        <w:rPr>
          <w:sz w:val="24"/>
          <w:szCs w:val="24"/>
        </w:rPr>
      </w:pPr>
    </w:p>
    <w:p w:rsidR="00551B04" w:rsidRPr="007C318E" w:rsidRDefault="00551B04" w:rsidP="00551B04">
      <w:pPr>
        <w:pStyle w:val="14"/>
        <w:numPr>
          <w:ilvl w:val="1"/>
          <w:numId w:val="39"/>
        </w:numPr>
        <w:spacing w:before="120" w:line="276" w:lineRule="auto"/>
        <w:ind w:left="851" w:firstLine="0"/>
        <w:rPr>
          <w:b/>
          <w:i/>
        </w:rPr>
      </w:pPr>
      <w:bookmarkStart w:id="15" w:name="по_стойкости"/>
      <w:r w:rsidRPr="007C318E">
        <w:rPr>
          <w:b/>
          <w:i/>
        </w:rPr>
        <w:t>Требования по стойкости к механическим воздействиям</w:t>
      </w:r>
    </w:p>
    <w:bookmarkEnd w:id="15"/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долговременным растягивающим нагрузкам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1В, без деформации оптических волокон, при длине образца не менее 500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м, длине растягиваемой части не менее 50 м, измерении деформации волокон фазовым методом IEC-60793-1-22; метод Е, приложение усилия ступенями по 25% от максимального с выдержкой в течение 10 минут):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2,7 кН;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ОК-ГТС, не менее 2,7 кН;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7 кН;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ОКЛЖ-ВС (ВД) (тип «8»), </w:t>
      </w:r>
      <w:r w:rsidRPr="0028140C">
        <w:rPr>
          <w:rFonts w:ascii="Times New Roman" w:hAnsi="Times New Roman"/>
          <w:b w:val="0"/>
          <w:color w:val="auto"/>
        </w:rPr>
        <w:t xml:space="preserve">и др. ОК для подвеса: не </w:t>
      </w:r>
      <w:r w:rsidRPr="00C36AF2">
        <w:rPr>
          <w:rFonts w:ascii="Times New Roman" w:hAnsi="Times New Roman"/>
          <w:b w:val="0"/>
          <w:color w:val="000000" w:themeColor="text1"/>
        </w:rPr>
        <w:t>менее 9 кН;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ОК-ОБЪЕКТ, не менее 1,5 кН.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раздавливающим нагрузкам, прикладываемым к ОК в течение 5 минут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3, длительность испытания 5 минут, не менее 3-х испытаний, расстояние между пластинами не менее шага скрутки модулей, инструмент раздавливания - пластина):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0,2 кН/см;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0,4 кН/см;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0,4 кН/см;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0,3 кН/см;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0,2 кН/см.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ударному воздействию с энергией: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10 Дж;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10 Дж;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30 Дж;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5 Дж;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3 Дж.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многократным (20 циклов) изгибам с радиусом, равным 20 номинальным диаметрам кабеля, при температуре минус 30 °С. За исключением ОК-ОБЪЕКТ должна быть обеспечена возможность монтажа ОК при температуре окружающего воздуха минус 30°С.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осевому кручению (10 циклов) на угол ±360°, на длине 4 м при нормальной температуре окружающей среды.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вибрационным нагрузкам с ускорением до 4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g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в диапазоне частот от 10 Гц до 200 Гц.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климатическим  воздействиям.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Диапазон эксплуатационных температур (от пониженной до повышенной) ОК должен быть: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contextualSpacing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от минус 40°С до плюс 60°С;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от минус 40°С до плюс 60°С;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от минус 40°С до плюс 60°С;</w:t>
      </w:r>
    </w:p>
    <w:p w:rsidR="00551B04" w:rsidRPr="00C36AF2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от минус 60°С до плюс 70°С;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от минус 40°С до плюс 60°С.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должны быть стойкими к циклической смене температур в диапазоне эксплуатационных температур, (метод испытания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-60794-1-2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1, длина ОК не менее 1 км, 2 шлейфа – первый не менее 20 км, второй не менее 10 км, при этом в обоих шлейфах должны быть представлены все цвета волокон, шлейфы собраны на сварных соединениях, ОК на барабане 12, первый шлейф измеряется OTDR (IEC-60793-1-40-D) с линейностью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не более 0,04 дБ/дБ, второй шлейф -  измерителем оптической мощности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-60793-1-40-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 компенсацией флуктуации по обратному каналу; число циклов не менее 2, изменение затухания не менее 0,05 дБ/км).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Не должно быть вытекания гидрофобного компаунда при максимальном значении повышенной эксплуатационной температуры.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воздействию повышенной влажности воздуха до 98% при температуре плюс 35°С.</w:t>
      </w:r>
      <w:r w:rsidRPr="007C318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специальным  воздействиям.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ОК, предназначенные для эксплуатации в канализации и грунте должны быть продольно водонепроницаемыми при избыточном гидростатическом давлении 9,8 кПа.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оболочка ОК, прокладываемых в грунте, канализации и на открытом воздухе, должна быть стойкой к воздействию атмосферных осадков, плесневых грибов, солнечного излучения.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Электрическое сопротивление изоляции наружной оболочки, ОК, содержащих металлические элементы конструкции, между металлическими элементами и землей (водой) должно быть не менее 2000 МОм*км (кроме ОК в исполнении, не распространяющем горения).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ОК-Грунт, ОК-ГТС должны быть стойкими к повреждению грызунами (сертификации по ГОСТ 9.057-75 опционально).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ОК-ГТС, ОК-ЗПТ, ОК-ГРУНТ должны быть стойкими к вмораживанию в лед в соответствии с методикой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/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TIA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-455-98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FOTP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-98), 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.</w:t>
      </w:r>
    </w:p>
    <w:p w:rsidR="00551B04" w:rsidRPr="007C318E" w:rsidRDefault="00551B04" w:rsidP="00551B0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eastAsia="ArialMT" w:hAnsi="Times New Roman" w:cs="Times New Roman"/>
          <w:b w:val="0"/>
          <w:i w:val="0"/>
          <w:sz w:val="24"/>
          <w:szCs w:val="24"/>
        </w:rPr>
        <w:t xml:space="preserve">ВОК в оболочке, не распространяющей горение при групповой прокладке, и не выделяющей коррозионно-активных газообразных продуктов при горении и тлении, должны соответствовать исполнению — нг-HF)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HF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согласно ГОСТ-Р 53315-2009.</w:t>
      </w:r>
    </w:p>
    <w:p w:rsidR="00551B04" w:rsidRPr="007C318E" w:rsidRDefault="00551B04" w:rsidP="00551B04">
      <w:pPr>
        <w:pStyle w:val="11"/>
        <w:numPr>
          <w:ilvl w:val="0"/>
          <w:numId w:val="32"/>
        </w:numPr>
        <w:spacing w:line="276" w:lineRule="auto"/>
        <w:rPr>
          <w:rFonts w:ascii="Times New Roman" w:hAnsi="Times New Roman"/>
          <w:i/>
          <w:sz w:val="24"/>
          <w:szCs w:val="24"/>
        </w:rPr>
      </w:pPr>
      <w:bookmarkStart w:id="16" w:name="к_оптич_параметрам"/>
      <w:r w:rsidRPr="007C318E">
        <w:rPr>
          <w:rFonts w:ascii="Times New Roman" w:hAnsi="Times New Roman"/>
          <w:i/>
          <w:sz w:val="24"/>
          <w:szCs w:val="24"/>
        </w:rPr>
        <w:t xml:space="preserve">Требования к оптическим  </w:t>
      </w:r>
      <w:bookmarkEnd w:id="16"/>
      <w:r w:rsidRPr="007C318E">
        <w:rPr>
          <w:rFonts w:ascii="Times New Roman" w:hAnsi="Times New Roman"/>
          <w:i/>
          <w:sz w:val="24"/>
          <w:szCs w:val="24"/>
        </w:rPr>
        <w:t>параметрам передачи</w:t>
      </w:r>
    </w:p>
    <w:p w:rsidR="00551B04" w:rsidRPr="007C318E" w:rsidRDefault="00551B04" w:rsidP="00551B04">
      <w:pPr>
        <w:pStyle w:val="2"/>
        <w:keepNext w:val="0"/>
        <w:numPr>
          <w:ilvl w:val="0"/>
          <w:numId w:val="33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Коэффициент затухания ОВ в ОК: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 xml:space="preserve">Тип ОВ – </w:t>
      </w:r>
      <w:r w:rsidRPr="007C318E">
        <w:rPr>
          <w:rFonts w:ascii="Times New Roman" w:hAnsi="Times New Roman"/>
          <w:b w:val="0"/>
          <w:color w:val="auto"/>
          <w:lang w:val="en-US"/>
        </w:rPr>
        <w:t>G</w:t>
      </w:r>
      <w:r w:rsidRPr="007C318E">
        <w:rPr>
          <w:rFonts w:ascii="Times New Roman" w:hAnsi="Times New Roman"/>
          <w:b w:val="0"/>
          <w:color w:val="auto"/>
        </w:rPr>
        <w:t>.652</w:t>
      </w:r>
      <w:r w:rsidRPr="007C318E">
        <w:rPr>
          <w:rFonts w:ascii="Times New Roman" w:hAnsi="Times New Roman"/>
          <w:b w:val="0"/>
          <w:color w:val="auto"/>
          <w:lang w:val="en-US"/>
        </w:rPr>
        <w:t>D</w:t>
      </w:r>
      <w:r w:rsidRPr="007C318E">
        <w:rPr>
          <w:rFonts w:ascii="Times New Roman" w:hAnsi="Times New Roman"/>
          <w:b w:val="0"/>
          <w:color w:val="auto"/>
        </w:rPr>
        <w:t xml:space="preserve"> </w:t>
      </w:r>
      <w:r w:rsidRPr="007C318E">
        <w:rPr>
          <w:rFonts w:ascii="Times New Roman" w:hAnsi="Times New Roman"/>
          <w:b w:val="0"/>
          <w:iCs/>
          <w:color w:val="auto"/>
        </w:rPr>
        <w:t>для построения городских сетей и сетей доступа, с улучшенными изгибными характеристики</w:t>
      </w:r>
      <w:r w:rsidRPr="007C318E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Длины волн – 1310 нм и 1550 нм;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1310 нм - не более 0,35 дб/км;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1550 нм - не более 0,22 дБ/км.</w:t>
      </w:r>
    </w:p>
    <w:p w:rsidR="00551B04" w:rsidRPr="007C318E" w:rsidRDefault="00551B04" w:rsidP="00551B0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Хроматическая дисперсия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Интервалы длин волн – 1285…1330 нм и 1525…1575 нм;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дисперсия:</w:t>
      </w:r>
    </w:p>
    <w:p w:rsidR="00551B04" w:rsidRPr="007C318E" w:rsidRDefault="00551B04" w:rsidP="00551B04">
      <w:pPr>
        <w:pStyle w:val="30"/>
        <w:keepNext w:val="0"/>
        <w:tabs>
          <w:tab w:val="num" w:pos="1276"/>
        </w:tabs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1310 нм - не более 3,5 пс/(нм*км);</w:t>
      </w:r>
    </w:p>
    <w:p w:rsidR="00551B04" w:rsidRPr="007C318E" w:rsidRDefault="00551B04" w:rsidP="00551B04">
      <w:pPr>
        <w:pStyle w:val="30"/>
        <w:keepNext w:val="0"/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1550 нм - не более 18 пс/(нм*км).</w:t>
      </w:r>
    </w:p>
    <w:p w:rsidR="00551B04" w:rsidRPr="007C318E" w:rsidRDefault="00551B04" w:rsidP="00551B0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Поляризационная модовая дисперсия (ПМД) линии,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PMDQ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не более 0,1 пс/√км.</w:t>
      </w:r>
    </w:p>
    <w:p w:rsidR="00551B04" w:rsidRPr="007C318E" w:rsidRDefault="00551B04" w:rsidP="00551B04">
      <w:pPr>
        <w:pStyle w:val="ac"/>
        <w:rPr>
          <w:sz w:val="24"/>
          <w:szCs w:val="24"/>
        </w:rPr>
      </w:pPr>
    </w:p>
    <w:p w:rsidR="00551B04" w:rsidRPr="007C318E" w:rsidRDefault="00551B04" w:rsidP="00551B04">
      <w:pPr>
        <w:pStyle w:val="2"/>
        <w:keepNext w:val="0"/>
        <w:numPr>
          <w:ilvl w:val="0"/>
          <w:numId w:val="36"/>
        </w:numPr>
        <w:spacing w:before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7" w:name="к_материалам"/>
      <w:r w:rsidRPr="007C318E">
        <w:rPr>
          <w:rFonts w:ascii="Times New Roman" w:hAnsi="Times New Roman" w:cs="Times New Roman"/>
          <w:sz w:val="24"/>
          <w:szCs w:val="24"/>
        </w:rPr>
        <w:t xml:space="preserve">Требования к материалам </w:t>
      </w:r>
      <w:bookmarkEnd w:id="17"/>
      <w:r w:rsidRPr="007C318E">
        <w:rPr>
          <w:rFonts w:ascii="Times New Roman" w:hAnsi="Times New Roman" w:cs="Times New Roman"/>
          <w:sz w:val="24"/>
          <w:szCs w:val="24"/>
        </w:rPr>
        <w:t>ОК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Материалы, применяемые при изготовлении ОК, должны быть совместимы друг с другом, не оказывать влияние на параметры передачи ОВ, легко удаляться при монтаже, не быть токсичными, не должны выделять токсичные вещества при эксплуатации и нагреве.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Заполняющий компаунд не должен становиться жидким при температурах до плюс 70°С. Определение температуры каплепадения должно быть проведено в соответствии со Статьей 4 IEC-60811-5-1.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полиэтиленовая оболочка должна быть изготовлена из полиэтилена средней плотности.</w:t>
      </w:r>
    </w:p>
    <w:p w:rsidR="00551B04" w:rsidRPr="007C318E" w:rsidRDefault="00551B04" w:rsidP="00551B0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Стальная проволока, должна быть плакирована алюминием.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надежности</w:t>
      </w:r>
    </w:p>
    <w:p w:rsidR="00551B04" w:rsidRPr="007C318E" w:rsidRDefault="00551B04" w:rsidP="00551B04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службы материалов, включая срок хранения, должен быть не менее 25 лет. Срок службы подтверждается технической документацией, испытаниями на ускоренное старение материалов и расчетами изготовителя.</w:t>
      </w:r>
    </w:p>
    <w:p w:rsidR="00551B04" w:rsidRPr="007C318E" w:rsidRDefault="00551B04" w:rsidP="00551B04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хранения материалов составляет не менее одного года со дня производства: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в условиях, рекомендуемых Заводом должен быть не менее 25 лет;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при хранении его на таре Завода под навесом в полевых условиях должен быть не менее 10 лет.</w:t>
      </w:r>
    </w:p>
    <w:p w:rsidR="00551B04" w:rsidRPr="007C318E" w:rsidRDefault="00551B04" w:rsidP="00551B04">
      <w:pPr>
        <w:pStyle w:val="2"/>
        <w:keepNext w:val="0"/>
        <w:numPr>
          <w:ilvl w:val="1"/>
          <w:numId w:val="57"/>
        </w:numPr>
        <w:spacing w:before="120" w:line="276" w:lineRule="auto"/>
        <w:ind w:left="1211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Гарантии Завода на соответствие ОК настоящим техническим требованиям должны быть не менее 2-х лет с даты подписания Акта приема-передачи ОК при соблюдении условий транспортирования, хранения, монтажа и эксплуатации в соответствии с письменными рекомендациями Завода.</w:t>
      </w:r>
      <w:r w:rsidRPr="007C31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Требования к безопасности и охране окружающей среды 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ОК должна исключать применение специальных мер безопасности при монтаже и эксплуатации ОК.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Оптический ОК-ОБЪЕКТ должен соответствовать требованиям пожарной безопасности, установленным ГОСТ 12.2.007.14 п.2 и ГОСТ-Р 53315-2009.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не должны содержать опасных или токсичных химических веществ.</w:t>
      </w:r>
    </w:p>
    <w:p w:rsidR="00551B04" w:rsidRPr="007C318E" w:rsidRDefault="00551B04" w:rsidP="00551B0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оптических ОК и применяемые материалы должны обеспечивать его разделку без применения опасных или токсичных химических веществ.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bookmarkStart w:id="18" w:name="к_сертификац"/>
      <w:r w:rsidRPr="007C318E">
        <w:rPr>
          <w:rFonts w:ascii="Times New Roman" w:hAnsi="Times New Roman"/>
          <w:sz w:val="24"/>
          <w:szCs w:val="24"/>
        </w:rPr>
        <w:t>Требования к сертификации</w:t>
      </w:r>
    </w:p>
    <w:bookmarkEnd w:id="18"/>
    <w:p w:rsidR="00551B04" w:rsidRPr="007C318E" w:rsidRDefault="00551B04" w:rsidP="00551B04">
      <w:pPr>
        <w:pStyle w:val="ac"/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6</w:t>
      </w:r>
      <w:r w:rsidRPr="007C318E">
        <w:rPr>
          <w:sz w:val="24"/>
          <w:szCs w:val="24"/>
        </w:rPr>
        <w:t xml:space="preserve">.1 </w:t>
      </w:r>
      <w:r w:rsidRPr="007C318E">
        <w:rPr>
          <w:sz w:val="24"/>
          <w:szCs w:val="24"/>
        </w:rPr>
        <w:tab/>
        <w:t>ОК должен   иметь  действующую Декларацию о соответствии «Правилам применения оптических кабелей связи, пассивных оптических компонентов и устройств для сварки оптических волокон» утвержденных Приказом Мининформсвязи России от 19.04.2006г. №47.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19" w:name="к_маркир"/>
      <w:r w:rsidRPr="007C318E">
        <w:rPr>
          <w:rFonts w:ascii="Times New Roman" w:hAnsi="Times New Roman"/>
          <w:sz w:val="24"/>
          <w:szCs w:val="24"/>
        </w:rPr>
        <w:t>Требования к маркировке ОК</w:t>
      </w:r>
    </w:p>
    <w:bookmarkEnd w:id="19"/>
    <w:p w:rsidR="00551B04" w:rsidRPr="007C318E" w:rsidRDefault="00551B04" w:rsidP="00551B0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Маркировка ОК должны быть выполнена методом тиснения на внешней полиэтиленовой оболочке. Цвет маркировки – белый.</w:t>
      </w:r>
    </w:p>
    <w:p w:rsidR="00551B04" w:rsidRPr="007C318E" w:rsidRDefault="00551B04" w:rsidP="00551B0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иметь равномерно размещенную маркировку, содержащую следующую информацию: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Производитель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Условное обозначение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Количество ОВ в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>
        <w:rPr>
          <w:rFonts w:ascii="Times New Roman" w:hAnsi="Times New Roman"/>
          <w:b w:val="0"/>
          <w:color w:val="auto"/>
        </w:rPr>
        <w:lastRenderedPageBreak/>
        <w:t>Наименование владельца ОК – П</w:t>
      </w:r>
      <w:r w:rsidRPr="007C318E">
        <w:rPr>
          <w:rFonts w:ascii="Times New Roman" w:hAnsi="Times New Roman"/>
          <w:b w:val="0"/>
          <w:color w:val="auto"/>
        </w:rPr>
        <w:t>АО «</w:t>
      </w:r>
      <w:r>
        <w:rPr>
          <w:rFonts w:ascii="Times New Roman" w:hAnsi="Times New Roman"/>
          <w:b w:val="0"/>
          <w:color w:val="auto"/>
        </w:rPr>
        <w:t>Башинформсвязь</w:t>
      </w:r>
      <w:r w:rsidRPr="007C318E">
        <w:rPr>
          <w:rFonts w:ascii="Times New Roman" w:hAnsi="Times New Roman"/>
          <w:b w:val="0"/>
          <w:color w:val="auto"/>
        </w:rPr>
        <w:t>»;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Год изготовления – 201Х год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Погонный метр – ХХХХ м</w:t>
      </w:r>
      <w:r w:rsidRPr="007C318E">
        <w:rPr>
          <w:rFonts w:ascii="Times New Roman" w:hAnsi="Times New Roman"/>
          <w:b w:val="0"/>
          <w:color w:val="auto"/>
          <w:lang w:val="en-US"/>
        </w:rPr>
        <w:t>.</w:t>
      </w:r>
    </w:p>
    <w:p w:rsidR="00551B04" w:rsidRPr="007C318E" w:rsidRDefault="00551B04" w:rsidP="00551B0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Маркировка ОК должна быть нанесена регулярно с шагом 1 м. 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20" w:name="к_таре"/>
      <w:r w:rsidRPr="007C318E">
        <w:rPr>
          <w:rFonts w:ascii="Times New Roman" w:hAnsi="Times New Roman"/>
          <w:sz w:val="24"/>
          <w:szCs w:val="24"/>
        </w:rPr>
        <w:t>Требования к упаковке  и маркировке, нанесенной на ярлыках, этикетках, таре</w:t>
      </w:r>
    </w:p>
    <w:bookmarkEnd w:id="20"/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Упаковка и маркировка должны быть выполнены с учетом требований стандарта IEC-60794. Барабаны, на которых поставляется ОК, должны быть не возвратными.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Основные требования к упаковке: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поставляться на барабанах, выполненных в соответствии с ГОСТ-5151-79 с диаметром шейки не менее 40 номинальных диаметров ОК;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быть намотан без перехлеста витков;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Концы ОК должны быть герметично заделаны от проникновения внутрь сердечника жидкостей и газов. Концы ОК должны быть закреплены и легкодоступны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Внутренний конец ОК, длиной не менее 2 м, должен быть выведен наружу и закреплен так, чтобы исключалась возможность механического повреждения;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Барабаны должны выдерживать все требуемые условия при транспортировке и инсталляции ОК без деформации барабана;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Упаковка должна обеспечивать транспортирование ОК любым видом транспорта на необходимое расстояние при температуре окружающего воздуха от минус 50°С до плюс 50°С;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Во всех барабанах отверстие в шейке должно быть укреплено стальными втулками и фланцевыми пластинами, исключающими деформацию барабана при погрузке-разгрузке, транспортировке, установке на механизмы и инсталляции ОК;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На наружных сторонах щек барабана должна быть влагостойкая надпись «Не класть плашмя», стрелка, указывающая направление разматывания барабана и манипуляционный знак «Осторожно, хрупкое!»;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Каждый барабан должен иметь сплошную обшивку, обеспечивающую защиту ОК.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на пластине, выполненной из металла или другого устойчивого к влаге прочного материала, устанавливаемой на наружной щеке Барабана: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договора/Заказа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Грузополучатель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Марка ОК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Длина ОК, 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Масса ОК брутто/нетто, кг;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Диаметр ОК,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Допустимый радиус изгиба,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lastRenderedPageBreak/>
        <w:t>Знак Сертификата Минсвязи России по ОСТ.45.02-97.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в Паспорте на ОК: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технических условий и Сертификата соответствия (Декларации о соответствии);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Копия Сертификата соответствия Минсвязи РФ (Декларации о соответствии);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Оптическая и физическая длины ОК, 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Номинальный диаметр, мм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Погонная масса ОК, кг/км;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Сопротивление изоляции наружной оболочки, МОм*км;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Омическое сопротивление алюмополиэтиленовой ленты (если используется), ОМ/км;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Показатель преломления в ОВ на длине волны 1,31 мкм и 1,55 мкм;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ОВ, номер ОМ, Цветовая кодировка ОВ и ОМ, при этом сортировка по номеру ОВ по возрастанию;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ОВ и фирма производитель ОВ;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 в ОВ, на длине волны 1,55 мкм, дБ/км;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ПМД в ОВ в ОК, пс/√км, на длине волны 1,55 мкм;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 в ОВ (по паспорту изготовителя ОВ), пс/(нм*км);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551B04" w:rsidRPr="007C318E" w:rsidRDefault="00551B04" w:rsidP="00551B0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Другая информация, согласованная с Заказчиком.</w:t>
      </w:r>
    </w:p>
    <w:p w:rsidR="00551B04" w:rsidRPr="007C318E" w:rsidRDefault="00551B04" w:rsidP="00551B0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Второй экземпляр паспорта, в том числе электронная версия, должны быть направлены Заказчику вместе с документами об отгрузке.</w:t>
      </w:r>
    </w:p>
    <w:p w:rsidR="00551B04" w:rsidRPr="007C318E" w:rsidRDefault="00551B04" w:rsidP="00551B04">
      <w:pPr>
        <w:pStyle w:val="ac"/>
        <w:numPr>
          <w:ilvl w:val="1"/>
          <w:numId w:val="50"/>
        </w:numPr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Кроме того, электронная версия паспорта ОК в формате PDF (не картинка) должна быть представлена по электронной почте Заказчику по его требованию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монтажу</w:t>
      </w:r>
    </w:p>
    <w:p w:rsidR="00551B04" w:rsidRPr="007C318E" w:rsidRDefault="00551B04" w:rsidP="00551B04">
      <w:pPr>
        <w:pStyle w:val="ac"/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Поставщик должен указать все мероприятия по подготовке места для монтажа, которые должен выполнить Заказчик. Поставщик обязан предоставить Заказчику по его требованию любую необходимую информацию, способствующую Заказчику в проведении монтажа.</w:t>
      </w:r>
    </w:p>
    <w:p w:rsidR="00551B04" w:rsidRPr="007C318E" w:rsidRDefault="00551B04" w:rsidP="00551B0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условиям транспортировки и хранения</w:t>
      </w:r>
    </w:p>
    <w:p w:rsidR="00551B04" w:rsidRPr="007C318E" w:rsidRDefault="00551B04" w:rsidP="00551B04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Не предъявляются в связи с тем, что ответственность за доставку возлагается на Поставщика.</w:t>
      </w: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9D62AB" w:rsidRPr="009D62AB" w:rsidRDefault="009D62AB" w:rsidP="009D62AB">
      <w:pPr>
        <w:pageBreakBefore/>
        <w:jc w:val="right"/>
      </w:pPr>
      <w:r w:rsidRPr="009D62AB">
        <w:lastRenderedPageBreak/>
        <w:t>Приложение №4</w:t>
      </w:r>
      <w:r w:rsidR="00421976" w:rsidRPr="00421976">
        <w:t xml:space="preserve"> </w:t>
      </w:r>
      <w:r w:rsidR="00421976">
        <w:t>к Техническому заданию</w:t>
      </w:r>
    </w:p>
    <w:p w:rsidR="009D62AB" w:rsidRPr="009D62AB" w:rsidRDefault="009D62AB" w:rsidP="009D62AB">
      <w:pPr>
        <w:jc w:val="right"/>
        <w:rPr>
          <w:b/>
        </w:rPr>
      </w:pPr>
    </w:p>
    <w:p w:rsidR="009D62AB" w:rsidRPr="009D62AB" w:rsidRDefault="009D62AB" w:rsidP="009D62AB">
      <w:pPr>
        <w:jc w:val="center"/>
        <w:rPr>
          <w:b/>
          <w:bCs/>
        </w:rPr>
      </w:pPr>
      <w:r w:rsidRPr="009D62AB">
        <w:rPr>
          <w:b/>
        </w:rPr>
        <w:t xml:space="preserve">«Требования к телекоммуникационным боксам для размещения пассивного оборудования </w:t>
      </w:r>
      <w:r w:rsidRPr="009D62AB">
        <w:rPr>
          <w:b/>
          <w:lang w:val="en-US"/>
        </w:rPr>
        <w:t>FTTB</w:t>
      </w:r>
      <w:r w:rsidRPr="009D62AB">
        <w:rPr>
          <w:b/>
        </w:rPr>
        <w:t>/КТВ в здании (КБ/КЯ)</w:t>
      </w:r>
      <w:r w:rsidRPr="009D62AB">
        <w:rPr>
          <w:b/>
          <w:bCs/>
        </w:rPr>
        <w:t>».</w:t>
      </w:r>
    </w:p>
    <w:p w:rsidR="009D62AB" w:rsidRPr="009D62AB" w:rsidRDefault="009D62AB" w:rsidP="009D62AB">
      <w:pPr>
        <w:spacing w:line="360" w:lineRule="auto"/>
        <w:jc w:val="both"/>
        <w:rPr>
          <w:b/>
        </w:rPr>
      </w:pP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 xml:space="preserve">Металлический, вандалозащищенный корпус из листового металла. Основная часть представляет собой металлическую конструкцию, в форме бокса, с задней стенкой. На задней стенке конструкцией предусмотрены 4 отверстия для крепления коробки к стене и 10 отверстий для различных вариантов размещения рам (опор) под плинты типа KRONE. Наличие универсального </w:t>
      </w:r>
      <w:r w:rsidR="00793AA2" w:rsidRPr="009D62AB">
        <w:t>замка (</w:t>
      </w:r>
      <w:r w:rsidRPr="009D62AB">
        <w:t xml:space="preserve">универсальный ключ – один ключ должен открывать и закрывать замки всех КБ/КЯ). Конструкция шкафа должна предусматривать возможность использования в варианте </w:t>
      </w:r>
      <w:r w:rsidRPr="009D62AB">
        <w:rPr>
          <w:lang w:val="en-US"/>
        </w:rPr>
        <w:t>FTTB</w:t>
      </w:r>
      <w:r w:rsidRPr="009D62AB">
        <w:t xml:space="preserve">+КТВ, т.е. размещение ТАН КТВ вместе с плинтами </w:t>
      </w:r>
      <w:r w:rsidRPr="009D62AB">
        <w:rPr>
          <w:lang w:val="en-US"/>
        </w:rPr>
        <w:t>FTTB</w:t>
      </w:r>
      <w:r w:rsidRPr="009D62AB">
        <w:t xml:space="preserve">. Монтаж на стену производится дюбель - гвоздем (не менее Ø6*60) в количестве 4 шт. 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Укомплектовать опорами (</w:t>
      </w:r>
      <w:r w:rsidRPr="009D62AB">
        <w:rPr>
          <w:sz w:val="22"/>
        </w:rPr>
        <w:t>рамами</w:t>
      </w:r>
      <w:r w:rsidR="00793AA2" w:rsidRPr="009D62AB">
        <w:rPr>
          <w:sz w:val="22"/>
        </w:rPr>
        <w:t>),</w:t>
      </w:r>
      <w:r w:rsidR="00793AA2" w:rsidRPr="009D62AB">
        <w:t xml:space="preserve"> предназначенной</w:t>
      </w:r>
      <w:r w:rsidRPr="009D62AB">
        <w:t xml:space="preserve"> для установки 6 (шести) плинтов типа KRONE. Крепление опор (рам) съемное, на болтах, для различных вариантов крепления, в зависимости от места установки и технологического назначения. Рекомендуемый тип опор (рам) показан на рис.1.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Укомплектовать плинтами типа «KRONE» с нумерацией пар 00-09 в кол-ве 3 (трех) шт.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Размеры Ш х В х Г: 255*180*105мм.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 xml:space="preserve">Не менее 2-х кабельных вводов </w:t>
      </w:r>
      <w:r w:rsidR="00793AA2" w:rsidRPr="009D62AB">
        <w:t>диаметром –</w:t>
      </w:r>
      <w:r w:rsidRPr="009D62AB">
        <w:t xml:space="preserve"> 50 мм. 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12 отверстий (по 6 сверху и снизу) для вывода абонентских кабелей диаметром 8мм, закрыты резиновыми заглушками.</w:t>
      </w:r>
    </w:p>
    <w:p w:rsidR="009D62AB" w:rsidRPr="009D62AB" w:rsidRDefault="009D62AB" w:rsidP="009D62AB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9D62AB">
        <w:t>Монтаж на стену производится дюбель - гвоздем (минимум Ø6*60) в количестве 4 шт.</w:t>
      </w:r>
    </w:p>
    <w:p w:rsidR="009D62AB" w:rsidRPr="009D62AB" w:rsidRDefault="009D62AB" w:rsidP="009D62AB">
      <w:pPr>
        <w:spacing w:line="360" w:lineRule="auto"/>
        <w:ind w:left="567" w:hanging="567"/>
        <w:jc w:val="both"/>
      </w:pPr>
    </w:p>
    <w:p w:rsidR="009D62AB" w:rsidRPr="009D62AB" w:rsidRDefault="009D62AB" w:rsidP="009D62AB">
      <w:pPr>
        <w:shd w:val="clear" w:color="auto" w:fill="FFFFFF"/>
        <w:spacing w:line="360" w:lineRule="auto"/>
        <w:ind w:left="567" w:hanging="567"/>
        <w:contextualSpacing/>
        <w:jc w:val="center"/>
        <w:rPr>
          <w:b/>
        </w:rPr>
      </w:pPr>
      <w:r w:rsidRPr="009D62AB">
        <w:rPr>
          <w:b/>
        </w:rPr>
        <w:t>Основные технические характеристики</w:t>
      </w:r>
    </w:p>
    <w:p w:rsidR="009D62AB" w:rsidRPr="009D62AB" w:rsidRDefault="009D62AB" w:rsidP="009D62AB">
      <w:pPr>
        <w:autoSpaceDE w:val="0"/>
        <w:autoSpaceDN w:val="0"/>
        <w:adjustRightInd w:val="0"/>
        <w:spacing w:line="360" w:lineRule="auto"/>
        <w:ind w:left="567" w:hanging="567"/>
        <w:jc w:val="both"/>
        <w:rPr>
          <w:sz w:val="18"/>
        </w:rPr>
      </w:pPr>
    </w:p>
    <w:tbl>
      <w:tblPr>
        <w:tblW w:w="937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678"/>
        <w:gridCol w:w="2021"/>
        <w:gridCol w:w="2673"/>
      </w:tblGrid>
      <w:tr w:rsidR="009D62AB" w:rsidRPr="009D62AB" w:rsidTr="005E6AFD">
        <w:trPr>
          <w:trHeight w:val="65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Наименование параметра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Размерность</w:t>
            </w:r>
          </w:p>
        </w:tc>
        <w:tc>
          <w:tcPr>
            <w:tcW w:w="2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Значение</w:t>
            </w:r>
          </w:p>
        </w:tc>
      </w:tr>
      <w:tr w:rsidR="009D62AB" w:rsidRPr="009D62AB" w:rsidTr="005E6AFD">
        <w:trPr>
          <w:trHeight w:val="234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 xml:space="preserve">Размеры изделия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Ш х В х Г, мм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255*180*105мм</w:t>
            </w:r>
          </w:p>
        </w:tc>
      </w:tr>
      <w:tr w:rsidR="009D62AB" w:rsidRPr="009D62AB" w:rsidTr="005E6AFD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 xml:space="preserve">Температура эксплуатации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  <w:rPr>
                <w:vertAlign w:val="superscript"/>
              </w:rPr>
            </w:pPr>
            <w:r w:rsidRPr="009D62AB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-60 … +70</w:t>
            </w:r>
          </w:p>
        </w:tc>
      </w:tr>
      <w:tr w:rsidR="009D62AB" w:rsidRPr="009D62AB" w:rsidTr="005E6AFD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>Температура хранения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-25 … +55</w:t>
            </w:r>
          </w:p>
        </w:tc>
      </w:tr>
      <w:tr w:rsidR="009D62AB" w:rsidRPr="009D62AB" w:rsidTr="005E6AFD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 xml:space="preserve">Влажность воздуха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%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0…80</w:t>
            </w:r>
          </w:p>
        </w:tc>
      </w:tr>
      <w:tr w:rsidR="009D62AB" w:rsidRPr="009D62AB" w:rsidTr="005E6AFD">
        <w:trPr>
          <w:trHeight w:val="271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>Степень защиты от внешних условий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ГОСТ 14254-96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IP31</w:t>
            </w:r>
          </w:p>
        </w:tc>
      </w:tr>
      <w:tr w:rsidR="009D62AB" w:rsidRPr="009D62AB" w:rsidTr="005E6AFD">
        <w:trPr>
          <w:trHeight w:val="243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9D62AB">
              <w:t>Количество замков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шт.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2AB" w:rsidRPr="009D62AB" w:rsidRDefault="009D62AB" w:rsidP="009D62AB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9D62AB">
              <w:t>1</w:t>
            </w:r>
          </w:p>
        </w:tc>
      </w:tr>
    </w:tbl>
    <w:p w:rsidR="009D62AB" w:rsidRPr="009D62AB" w:rsidRDefault="009D62AB" w:rsidP="009D62AB">
      <w:pPr>
        <w:tabs>
          <w:tab w:val="left" w:pos="266"/>
        </w:tabs>
        <w:ind w:left="567" w:hanging="567"/>
        <w:jc w:val="both"/>
      </w:pPr>
    </w:p>
    <w:p w:rsidR="009D62AB" w:rsidRPr="009D62AB" w:rsidRDefault="009D62AB" w:rsidP="009D62AB">
      <w:pPr>
        <w:spacing w:line="360" w:lineRule="auto"/>
        <w:ind w:left="567" w:hanging="567"/>
        <w:jc w:val="both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  <w:r w:rsidRPr="009D62AB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56B5182" wp14:editId="2122A6F2">
            <wp:simplePos x="0" y="0"/>
            <wp:positionH relativeFrom="margin">
              <wp:posOffset>130810</wp:posOffset>
            </wp:positionH>
            <wp:positionV relativeFrom="margin">
              <wp:posOffset>144145</wp:posOffset>
            </wp:positionV>
            <wp:extent cx="5842000" cy="5308600"/>
            <wp:effectExtent l="0" t="0" r="0" b="0"/>
            <wp:wrapTopAndBottom/>
            <wp:docPr id="7" name="Рисунок 7" descr="C:\Users\a.hajretdinov\Desktop\Я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.hajretdinov\Desktop\ЯР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530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993" w:hanging="1276"/>
        <w:jc w:val="both"/>
      </w:pPr>
      <w:r w:rsidRPr="009D62AB">
        <w:t xml:space="preserve">Рисунок 1. Общий вид КБ/КЯ (ЯР) для размещения пассивного оборудования </w:t>
      </w:r>
      <w:r w:rsidRPr="009D62AB">
        <w:rPr>
          <w:lang w:val="en-US"/>
        </w:rPr>
        <w:t>FTTB</w:t>
      </w:r>
      <w:r w:rsidRPr="009D62AB">
        <w:t>/КТВ.   Отверстия под опоры (рамы), часть отверстий для ввода АЛ, заглушки и плинты условно не показаны. На рисунке показан рекомендуемый тип опор (рам) для размещения плинтов.</w:t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  <w:r w:rsidRPr="009D62AB">
        <w:rPr>
          <w:noProof/>
        </w:rPr>
        <w:lastRenderedPageBreak/>
        <w:drawing>
          <wp:inline distT="0" distB="0" distL="0" distR="0" wp14:anchorId="496B46AA" wp14:editId="3382BCCD">
            <wp:extent cx="5725324" cy="8724900"/>
            <wp:effectExtent l="0" t="0" r="0" b="0"/>
            <wp:docPr id="9" name="Рисунок 9" descr="C:\Users\a.hajretdinov\Documents\Мои полученные файлы\ЯР ис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ЯР испр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559" cy="8732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  <w:r w:rsidRPr="009D62AB">
        <w:t>Рисунок 2. Расположение кабельных вводов и монтажных и крепежных отверстий</w:t>
      </w: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firstLine="709"/>
      </w:pPr>
      <w:r w:rsidRPr="009D62AB">
        <w:t xml:space="preserve">Коробка антивандальная АК. </w:t>
      </w:r>
    </w:p>
    <w:p w:rsidR="009D62AB" w:rsidRPr="009D62AB" w:rsidRDefault="009D62AB" w:rsidP="009D62AB">
      <w:pPr>
        <w:spacing w:line="360" w:lineRule="auto"/>
        <w:ind w:firstLine="709"/>
      </w:pPr>
      <w:r w:rsidRPr="009D62AB">
        <w:t xml:space="preserve">Коробка АК предназначена для установки в ней устройств по </w:t>
      </w:r>
      <w:r w:rsidR="00793AA2" w:rsidRPr="009D62AB">
        <w:t>распределению сигналов</w:t>
      </w:r>
      <w:r w:rsidRPr="009D62AB">
        <w:t xml:space="preserve"> КТВ к абонентам, внутри помещений, доступ к которым для посторонних лиц ограничен. Она состоит из металлического корпуса с толщиной металла 1,5 мм </w:t>
      </w:r>
      <w:r w:rsidRPr="009D62AB">
        <w:rPr>
          <w:bCs/>
          <w:iCs/>
        </w:rPr>
        <w:t>с открывающейся дверцей на шарнирах</w:t>
      </w:r>
      <w:r w:rsidRPr="009D62AB">
        <w:t xml:space="preserve"> с толщиной металла 1,5 мм. Наличие универсального </w:t>
      </w:r>
      <w:r w:rsidR="00793AA2" w:rsidRPr="009D62AB">
        <w:t>замка (</w:t>
      </w:r>
      <w:r w:rsidRPr="009D62AB">
        <w:t>универсальный ключ – один ключ должен открывать и закрывать замки всех АК). В корпусе имеются отверстия для производства необходимой разводки (в стандартном исполнении 2 отверстия Ø50). Монтаж на стену производится дюбель-гвоздем Ø6*60 в количестве 4 шт.  Размер 255х180х70мм.</w:t>
      </w:r>
    </w:p>
    <w:p w:rsidR="009D62AB" w:rsidRPr="009D62AB" w:rsidRDefault="009D62AB" w:rsidP="009D62AB">
      <w:pPr>
        <w:spacing w:line="360" w:lineRule="auto"/>
        <w:ind w:firstLine="709"/>
      </w:pPr>
    </w:p>
    <w:p w:rsidR="009D62AB" w:rsidRPr="009D62AB" w:rsidRDefault="009D62AB" w:rsidP="009D62AB">
      <w:pPr>
        <w:spacing w:line="360" w:lineRule="auto"/>
        <w:ind w:left="567" w:hanging="567"/>
        <w:jc w:val="center"/>
      </w:pPr>
    </w:p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  <w:r w:rsidRPr="009D62AB">
        <w:rPr>
          <w:b/>
          <w:noProof/>
        </w:rPr>
        <w:drawing>
          <wp:inline distT="0" distB="0" distL="0" distR="0" wp14:anchorId="3991E488" wp14:editId="2CF90A00">
            <wp:extent cx="4733925" cy="533492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А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003" cy="534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</w:p>
    <w:p w:rsidR="009D62AB" w:rsidRPr="009D62AB" w:rsidRDefault="009D62AB" w:rsidP="009D62AB">
      <w:pPr>
        <w:pageBreakBefore/>
        <w:jc w:val="right"/>
      </w:pPr>
      <w:r w:rsidRPr="009D62AB">
        <w:lastRenderedPageBreak/>
        <w:t>Приложение №5</w:t>
      </w:r>
      <w:r w:rsidR="00421976" w:rsidRPr="00421976">
        <w:t xml:space="preserve"> </w:t>
      </w:r>
      <w:r w:rsidR="00421976">
        <w:t>к Техническому заданию</w:t>
      </w:r>
    </w:p>
    <w:p w:rsidR="009D62AB" w:rsidRPr="009D62AB" w:rsidRDefault="009D62AB" w:rsidP="009D62AB">
      <w:pPr>
        <w:keepNext/>
        <w:keepLines/>
        <w:spacing w:before="480"/>
        <w:ind w:left="432" w:hanging="432"/>
        <w:jc w:val="center"/>
        <w:outlineLvl w:val="0"/>
        <w:rPr>
          <w:b/>
          <w:bCs/>
          <w:kern w:val="32"/>
        </w:rPr>
      </w:pPr>
      <w:bookmarkStart w:id="21" w:name="_Toc367866172"/>
      <w:bookmarkStart w:id="22" w:name="_Toc369858242"/>
      <w:r w:rsidRPr="009D62AB">
        <w:rPr>
          <w:b/>
          <w:bCs/>
          <w:kern w:val="32"/>
        </w:rPr>
        <w:t>Список терминов, определений и сокращени</w:t>
      </w:r>
      <w:bookmarkEnd w:id="21"/>
      <w:bookmarkEnd w:id="22"/>
      <w:r w:rsidRPr="009D62AB">
        <w:rPr>
          <w:b/>
          <w:bCs/>
          <w:kern w:val="32"/>
        </w:rPr>
        <w:t>й</w:t>
      </w:r>
    </w:p>
    <w:p w:rsidR="009D62AB" w:rsidRPr="009D62AB" w:rsidRDefault="009D62AB" w:rsidP="009D62AB">
      <w:pPr>
        <w:ind w:firstLine="540"/>
        <w:jc w:val="both"/>
      </w:pPr>
    </w:p>
    <w:p w:rsidR="009D62AB" w:rsidRPr="009D62AB" w:rsidRDefault="009D62AB" w:rsidP="009D62AB">
      <w:pPr>
        <w:ind w:firstLine="540"/>
        <w:jc w:val="both"/>
      </w:pPr>
      <w:r w:rsidRPr="009D62AB">
        <w:t>Определения:</w:t>
      </w:r>
    </w:p>
    <w:p w:rsidR="009D62AB" w:rsidRPr="009D62AB" w:rsidRDefault="009D62AB" w:rsidP="009D62AB">
      <w:pPr>
        <w:ind w:firstLine="540"/>
        <w:jc w:val="both"/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7839"/>
      </w:tblGrid>
      <w:tr w:rsidR="009D62AB" w:rsidRPr="009D62AB" w:rsidTr="005E6AFD">
        <w:trPr>
          <w:trHeight w:val="601"/>
        </w:trPr>
        <w:tc>
          <w:tcPr>
            <w:tcW w:w="1564" w:type="dxa"/>
          </w:tcPr>
          <w:p w:rsidR="009D62AB" w:rsidRPr="009D62AB" w:rsidRDefault="009D62AB" w:rsidP="009D62AB">
            <w:r w:rsidRPr="009D62AB">
              <w:t>Заказчик</w:t>
            </w:r>
          </w:p>
        </w:tc>
        <w:tc>
          <w:tcPr>
            <w:tcW w:w="236" w:type="dxa"/>
          </w:tcPr>
          <w:p w:rsidR="009D62AB" w:rsidRPr="009D62AB" w:rsidRDefault="009D62AB" w:rsidP="009D62AB">
            <w:pPr>
              <w:rPr>
                <w:lang w:val="en-US"/>
              </w:rPr>
            </w:pPr>
            <w:r w:rsidRPr="009D62AB">
              <w:rPr>
                <w:lang w:val="en-US"/>
              </w:rPr>
              <w:t>-</w:t>
            </w:r>
          </w:p>
        </w:tc>
        <w:tc>
          <w:tcPr>
            <w:tcW w:w="7839" w:type="dxa"/>
          </w:tcPr>
          <w:p w:rsidR="009D62AB" w:rsidRPr="009D62AB" w:rsidRDefault="009D62AB" w:rsidP="009D62AB">
            <w:r w:rsidRPr="009D62AB">
              <w:t xml:space="preserve">ПАО «Башинформсвязь» </w:t>
            </w:r>
          </w:p>
        </w:tc>
      </w:tr>
    </w:tbl>
    <w:p w:rsidR="009D62AB" w:rsidRPr="009D62AB" w:rsidRDefault="009D62AB" w:rsidP="009D62AB">
      <w:pPr>
        <w:ind w:firstLine="540"/>
        <w:jc w:val="both"/>
      </w:pPr>
      <w:r w:rsidRPr="009D62AB">
        <w:t>Сокращения:</w:t>
      </w:r>
    </w:p>
    <w:p w:rsidR="009D62AB" w:rsidRPr="009D62AB" w:rsidRDefault="009D62AB" w:rsidP="009D62AB">
      <w:pPr>
        <w:ind w:firstLine="540"/>
        <w:jc w:val="both"/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01"/>
        <w:gridCol w:w="284"/>
        <w:gridCol w:w="7654"/>
      </w:tblGrid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r w:rsidRPr="009D62AB">
              <w:rPr>
                <w:bCs/>
                <w:lang w:val="en-US"/>
              </w:rPr>
              <w:t>ETTH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rPr>
                <w:bCs/>
              </w:rPr>
              <w:t>(</w:t>
            </w:r>
            <w:r w:rsidRPr="009D62AB">
              <w:rPr>
                <w:bCs/>
                <w:lang w:val="en-US"/>
              </w:rPr>
              <w:t>Ethernet</w:t>
            </w:r>
            <w:r w:rsidRPr="009D62AB">
              <w:rPr>
                <w:bCs/>
              </w:rPr>
              <w:t xml:space="preserve"> </w:t>
            </w:r>
            <w:r w:rsidRPr="009D62AB">
              <w:rPr>
                <w:bCs/>
                <w:lang w:val="en-US"/>
              </w:rPr>
              <w:t>To</w:t>
            </w:r>
            <w:r w:rsidRPr="009D62AB">
              <w:rPr>
                <w:bCs/>
              </w:rPr>
              <w:t xml:space="preserve"> </w:t>
            </w:r>
            <w:r w:rsidRPr="009D62AB">
              <w:rPr>
                <w:bCs/>
                <w:lang w:val="en-US"/>
              </w:rPr>
              <w:t>The</w:t>
            </w:r>
            <w:r w:rsidRPr="009D62AB">
              <w:rPr>
                <w:bCs/>
              </w:rPr>
              <w:t xml:space="preserve"> </w:t>
            </w:r>
            <w:r w:rsidRPr="009D62AB">
              <w:rPr>
                <w:bCs/>
                <w:lang w:val="en-US"/>
              </w:rPr>
              <w:t>Home</w:t>
            </w:r>
            <w:r w:rsidRPr="009D62AB">
              <w:rPr>
                <w:bCs/>
              </w:rPr>
              <w:t xml:space="preserve">) </w:t>
            </w:r>
            <w:r w:rsidRPr="009D62AB">
              <w:t xml:space="preserve">способ постоянного подключения к Интернету по протоколу </w:t>
            </w:r>
            <w:r w:rsidRPr="009D62AB">
              <w:rPr>
                <w:lang w:val="en-US"/>
              </w:rPr>
              <w:t>Ethernet</w:t>
            </w:r>
            <w:r w:rsidRPr="009D62AB">
              <w:t xml:space="preserve"> (FE, </w:t>
            </w:r>
            <w:r w:rsidRPr="009D62AB">
              <w:rPr>
                <w:lang w:val="en-US"/>
              </w:rPr>
              <w:t>GE</w:t>
            </w:r>
            <w:r w:rsidRPr="009D62AB">
              <w:t>).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Default="009D62AB" w:rsidP="009D62AB">
            <w:pPr>
              <w:rPr>
                <w:bCs/>
                <w:lang w:val="en-US"/>
              </w:rPr>
            </w:pPr>
            <w:r w:rsidRPr="009D62AB">
              <w:rPr>
                <w:bCs/>
                <w:lang w:val="en-US"/>
              </w:rPr>
              <w:t>FTTB</w:t>
            </w: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Default="00715C7F" w:rsidP="009D62AB">
            <w:pPr>
              <w:rPr>
                <w:bCs/>
                <w:lang w:val="en-US"/>
              </w:rPr>
            </w:pPr>
          </w:p>
          <w:p w:rsidR="00715C7F" w:rsidRPr="00715C7F" w:rsidRDefault="00715C7F" w:rsidP="009D62AB">
            <w:pPr>
              <w:rPr>
                <w:bCs/>
              </w:rPr>
            </w:pPr>
            <w:r>
              <w:rPr>
                <w:bCs/>
              </w:rPr>
              <w:t>АП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lang w:val="en-US"/>
              </w:rPr>
            </w:pPr>
            <w:r w:rsidRPr="009D62AB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9D62AB" w:rsidRDefault="009D62AB" w:rsidP="009D62AB">
            <w:r w:rsidRPr="009D62AB">
              <w:t xml:space="preserve">(Fiber to the </w:t>
            </w:r>
            <w:r w:rsidRPr="009D62AB">
              <w:rPr>
                <w:lang w:val="en-US"/>
              </w:rPr>
              <w:t>Building</w:t>
            </w:r>
            <w:r w:rsidRPr="009D62AB">
              <w:t>) Разновидность FTTx, технология построения сети доступа, при которой волоконно-оптический кабель прокладывается до здания, в здании устанавливается активное оборудование и распределительная сеть от активного оборудования по зданию выполняется многожильным медным кабелем</w:t>
            </w:r>
          </w:p>
          <w:p w:rsidR="00715C7F" w:rsidRPr="009D62AB" w:rsidRDefault="00715C7F" w:rsidP="00715C7F">
            <w:pPr>
              <w:rPr>
                <w:bCs/>
              </w:rPr>
            </w:pPr>
            <w:r>
              <w:t>Адресная программа строительства с плановыми показателями процента проникновения, выдаваемая Заказчиком Подрядчику в составе Заказов.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ВОЛС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Волоконно-оптическая линия связи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ИБП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  <w:lang w:val="en-US"/>
              </w:rPr>
            </w:pPr>
            <w:r w:rsidRPr="009D62AB">
              <w:rPr>
                <w:color w:val="000000"/>
                <w:lang w:val="en-US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3F6BB8">
              <w:rPr>
                <w:bCs/>
                <w:iCs/>
                <w:color w:val="000000"/>
                <w:shd w:val="clear" w:color="auto" w:fill="FFFFFF"/>
              </w:rPr>
              <w:t>Источник бесперебойного питания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ЛКС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3F6BB8" w:rsidRDefault="009D62AB" w:rsidP="009D62AB">
            <w:pPr>
              <w:rPr>
                <w:bCs/>
                <w:iCs/>
                <w:color w:val="000000"/>
                <w:shd w:val="clear" w:color="auto" w:fill="FFFFFF"/>
              </w:rPr>
            </w:pPr>
            <w:r w:rsidRPr="003F6BB8">
              <w:rPr>
                <w:bCs/>
                <w:iCs/>
                <w:color w:val="000000"/>
                <w:shd w:val="clear" w:color="auto" w:fill="FFFFFF"/>
              </w:rPr>
              <w:t>Линейно-кабельные сооружения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3F6BB8">
              <w:rPr>
                <w:bCs/>
                <w:shd w:val="clear" w:color="auto" w:fill="FFFFFF"/>
              </w:rPr>
              <w:t>МР-2п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3F6BB8" w:rsidRDefault="009D62AB" w:rsidP="009D62AB">
            <w:pPr>
              <w:rPr>
                <w:bCs/>
                <w:iCs/>
                <w:shd w:val="clear" w:color="auto" w:fill="FFFFFF"/>
              </w:rPr>
            </w:pPr>
            <w:r w:rsidRPr="003F6BB8">
              <w:rPr>
                <w:bCs/>
                <w:iCs/>
                <w:shd w:val="clear" w:color="auto" w:fill="FFFFFF"/>
              </w:rPr>
              <w:t>«Методические рекомендации для подрядных организаций по оформлению исполнительной документации на работы, выполненные по строительству, развитию и реконструкции сетей связи ПАО «Башинформсвязь» 2-й редакции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ПУЭ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lang w:val="en-US"/>
              </w:rPr>
            </w:pPr>
            <w:r w:rsidRPr="009D62AB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3F6BB8">
              <w:rPr>
                <w:bCs/>
                <w:iCs/>
                <w:shd w:val="clear" w:color="auto" w:fill="FFFFFF"/>
              </w:rPr>
              <w:t>Правила устройства электроустановок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rPr>
                <w:color w:val="000000"/>
              </w:rPr>
              <w:t>СПД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3F6BB8" w:rsidRDefault="009D62AB" w:rsidP="009D62AB">
            <w:pPr>
              <w:rPr>
                <w:bCs/>
                <w:iCs/>
                <w:shd w:val="clear" w:color="auto" w:fill="FFFFFF"/>
              </w:rPr>
            </w:pPr>
            <w:r w:rsidRPr="003F6BB8">
              <w:rPr>
                <w:bCs/>
                <w:iCs/>
                <w:shd w:val="clear" w:color="auto" w:fill="FFFFFF"/>
              </w:rPr>
              <w:t>Сеть передачи данных</w:t>
            </w:r>
          </w:p>
        </w:tc>
      </w:tr>
      <w:tr w:rsidR="009D62AB" w:rsidRPr="009D62AB" w:rsidTr="005E6AFD">
        <w:trPr>
          <w:trHeight w:val="689"/>
        </w:trPr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УС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autoSpaceDE w:val="0"/>
              <w:autoSpaceDN w:val="0"/>
              <w:adjustRightInd w:val="0"/>
            </w:pPr>
            <w:r w:rsidRPr="009D62AB">
              <w:t>Узел связи сети передачи данных – средства связи, выполняющие функции систем коммутации на уровне агрегации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УД</w:t>
            </w:r>
          </w:p>
        </w:tc>
        <w:tc>
          <w:tcPr>
            <w:tcW w:w="284" w:type="dxa"/>
          </w:tcPr>
          <w:p w:rsidR="009D62AB" w:rsidRPr="009D62AB" w:rsidRDefault="009D62AB" w:rsidP="009D62AB">
            <w:r w:rsidRPr="009D62AB"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Узел доступа сети передачи данных – средства связи, выполняющие функции систем коммутации на уровне доступа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ТШ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Телекоммуникационный шкаф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 xml:space="preserve">ОВ 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Оптическое волокно в волоконно-оптическом кабеле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КБ/КЯ</w:t>
            </w:r>
          </w:p>
          <w:p w:rsidR="009D62AB" w:rsidRPr="009D62AB" w:rsidRDefault="009D62AB" w:rsidP="009D62AB">
            <w:pPr>
              <w:ind w:right="-245"/>
              <w:rPr>
                <w:color w:val="000000"/>
              </w:rPr>
            </w:pPr>
          </w:p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АК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  <w:p w:rsidR="009D62AB" w:rsidRPr="009D62AB" w:rsidRDefault="009D62AB" w:rsidP="009D62AB">
            <w:pPr>
              <w:rPr>
                <w:color w:val="000000"/>
              </w:rPr>
            </w:pPr>
          </w:p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863BD8" w:rsidRDefault="009D62AB" w:rsidP="009D62AB">
            <w:pPr>
              <w:rPr>
                <w:bCs/>
                <w:iCs/>
                <w:shd w:val="clear" w:color="auto" w:fill="FFFFFF"/>
              </w:rPr>
            </w:pPr>
            <w:r w:rsidRPr="009D62AB">
              <w:t xml:space="preserve">Кабельный </w:t>
            </w:r>
            <w:r w:rsidRPr="00863BD8">
              <w:t>бокс/</w:t>
            </w:r>
            <w:r w:rsidRPr="00863BD8">
              <w:rPr>
                <w:bCs/>
                <w:iCs/>
                <w:shd w:val="clear" w:color="auto" w:fill="FFFFFF"/>
              </w:rPr>
              <w:t>Кабельный ящик</w:t>
            </w:r>
          </w:p>
          <w:p w:rsidR="009D62AB" w:rsidRPr="009D62AB" w:rsidRDefault="009D62AB" w:rsidP="009D62AB">
            <w:pPr>
              <w:rPr>
                <w:shd w:val="clear" w:color="auto" w:fill="FFFFFF"/>
              </w:rPr>
            </w:pPr>
          </w:p>
          <w:p w:rsidR="009D62AB" w:rsidRPr="009D62AB" w:rsidRDefault="009D62AB" w:rsidP="009D62AB">
            <w:r w:rsidRPr="009D62AB">
              <w:rPr>
                <w:shd w:val="clear" w:color="auto" w:fill="FFFFFF"/>
              </w:rPr>
              <w:t>Антивандальная коробка КТВ 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ДРС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Домовая распределительная сеть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color w:val="000000"/>
              </w:rPr>
              <w:t>ВРУ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Вводно-распределительное устройство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color w:val="000000"/>
              </w:rPr>
            </w:pPr>
            <w:r w:rsidRPr="009D62AB">
              <w:rPr>
                <w:lang w:val="en-US"/>
              </w:rPr>
              <w:t>B</w:t>
            </w:r>
            <w:r w:rsidRPr="009D62AB">
              <w:t>2</w:t>
            </w:r>
            <w:r w:rsidRPr="009D62AB">
              <w:rPr>
                <w:lang w:val="en-US"/>
              </w:rPr>
              <w:t>B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Совокупность клиентов, являющихся юридическими лицами</w:t>
            </w:r>
          </w:p>
        </w:tc>
      </w:tr>
      <w:tr w:rsidR="009D62AB" w:rsidRPr="009D62AB" w:rsidTr="005E6AFD">
        <w:trPr>
          <w:trHeight w:val="761"/>
        </w:trPr>
        <w:tc>
          <w:tcPr>
            <w:tcW w:w="1701" w:type="dxa"/>
          </w:tcPr>
          <w:p w:rsidR="009D62AB" w:rsidRPr="009D62AB" w:rsidRDefault="009D62AB" w:rsidP="009D62AB">
            <w:pPr>
              <w:ind w:right="-245"/>
              <w:rPr>
                <w:lang w:val="en-US"/>
              </w:rPr>
            </w:pPr>
            <w:r w:rsidRPr="009D62AB">
              <w:rPr>
                <w:lang w:val="en-US"/>
              </w:rPr>
              <w:t>B</w:t>
            </w:r>
            <w:r w:rsidRPr="009D62AB">
              <w:t>2</w:t>
            </w:r>
            <w:r w:rsidRPr="009D62AB">
              <w:rPr>
                <w:lang w:val="en-US"/>
              </w:rPr>
              <w:t>G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t>Совокупность клиентов - органов государственной власти и/или местного самоуправления</w:t>
            </w:r>
          </w:p>
        </w:tc>
      </w:tr>
      <w:tr w:rsidR="009D62AB" w:rsidRPr="009D62AB" w:rsidTr="005E6AFD">
        <w:tc>
          <w:tcPr>
            <w:tcW w:w="1701" w:type="dxa"/>
          </w:tcPr>
          <w:p w:rsidR="009D62AB" w:rsidRPr="009D62AB" w:rsidRDefault="009D62AB" w:rsidP="009D62AB">
            <w:pPr>
              <w:ind w:right="-245"/>
            </w:pPr>
            <w:r w:rsidRPr="009D62AB">
              <w:t>МВН</w:t>
            </w:r>
          </w:p>
        </w:tc>
        <w:tc>
          <w:tcPr>
            <w:tcW w:w="284" w:type="dxa"/>
          </w:tcPr>
          <w:p w:rsidR="009D62AB" w:rsidRPr="009D62AB" w:rsidRDefault="009D62AB" w:rsidP="009D62AB">
            <w:pPr>
              <w:rPr>
                <w:color w:val="000000"/>
              </w:rPr>
            </w:pPr>
            <w:r w:rsidRPr="009D62AB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9D62AB" w:rsidRPr="009D62AB" w:rsidRDefault="009D62AB" w:rsidP="009D62AB">
            <w:r w:rsidRPr="009D62AB">
              <w:rPr>
                <w:lang w:val="en-US"/>
              </w:rPr>
              <w:t>M</w:t>
            </w:r>
            <w:r w:rsidRPr="009D62AB">
              <w:t xml:space="preserve">obile </w:t>
            </w:r>
            <w:r w:rsidRPr="009D62AB">
              <w:rPr>
                <w:lang w:val="en-US"/>
              </w:rPr>
              <w:t>B</w:t>
            </w:r>
            <w:r w:rsidRPr="009D62AB">
              <w:t>ackhaul</w:t>
            </w:r>
          </w:p>
        </w:tc>
      </w:tr>
    </w:tbl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</w:p>
    <w:p w:rsidR="009D62AB" w:rsidRPr="009D62AB" w:rsidRDefault="009D62AB" w:rsidP="009D62AB">
      <w:pPr>
        <w:spacing w:line="360" w:lineRule="auto"/>
        <w:ind w:left="-567"/>
        <w:jc w:val="center"/>
        <w:rPr>
          <w:b/>
        </w:rPr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pageBreakBefore/>
        <w:spacing w:line="360" w:lineRule="auto"/>
        <w:ind w:left="-567"/>
        <w:jc w:val="right"/>
      </w:pPr>
      <w:r w:rsidRPr="009D62AB">
        <w:lastRenderedPageBreak/>
        <w:t>Приложение № 6</w:t>
      </w:r>
      <w:r w:rsidR="00421976" w:rsidRPr="00421976">
        <w:t xml:space="preserve"> </w:t>
      </w:r>
      <w:r w:rsidR="00421976">
        <w:t>к Техническому заданию</w:t>
      </w:r>
    </w:p>
    <w:p w:rsidR="009D62AB" w:rsidRPr="009D62AB" w:rsidRDefault="009D62AB" w:rsidP="009D62AB">
      <w:pPr>
        <w:spacing w:line="360" w:lineRule="auto"/>
        <w:jc w:val="center"/>
        <w:rPr>
          <w:b/>
          <w:bCs/>
          <w:iCs/>
          <w:sz w:val="26"/>
          <w:szCs w:val="26"/>
        </w:rPr>
      </w:pPr>
    </w:p>
    <w:p w:rsidR="009D62AB" w:rsidRPr="009D62AB" w:rsidRDefault="009D62AB" w:rsidP="009D62AB">
      <w:pPr>
        <w:spacing w:line="360" w:lineRule="auto"/>
        <w:jc w:val="center"/>
        <w:rPr>
          <w:b/>
          <w:bCs/>
          <w:iCs/>
          <w:sz w:val="26"/>
          <w:szCs w:val="26"/>
        </w:rPr>
      </w:pPr>
      <w:r w:rsidRPr="009D62AB">
        <w:rPr>
          <w:b/>
          <w:bCs/>
          <w:iCs/>
          <w:sz w:val="26"/>
          <w:szCs w:val="26"/>
        </w:rPr>
        <w:t>Формат имиджевой наклейки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2"/>
        <w:gridCol w:w="3685"/>
      </w:tblGrid>
      <w:tr w:rsidR="009D62AB" w:rsidRPr="009D62AB" w:rsidTr="005E6AFD">
        <w:tc>
          <w:tcPr>
            <w:tcW w:w="6062" w:type="dxa"/>
            <w:shd w:val="clear" w:color="auto" w:fill="auto"/>
          </w:tcPr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  <w:r w:rsidRPr="009D62AB">
              <w:rPr>
                <w:rFonts w:eastAsia="Calibri"/>
              </w:rPr>
              <w:t>Макет наклейки на этажный шкаф</w:t>
            </w: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</w:p>
        </w:tc>
        <w:tc>
          <w:tcPr>
            <w:tcW w:w="3685" w:type="dxa"/>
            <w:shd w:val="clear" w:color="auto" w:fill="auto"/>
          </w:tcPr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  <w:r w:rsidRPr="009D62AB">
              <w:rPr>
                <w:rFonts w:eastAsia="Calibri"/>
              </w:rPr>
              <w:t>Макет наклейки на трубостойку</w:t>
            </w: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</w:p>
        </w:tc>
      </w:tr>
      <w:tr w:rsidR="009D62AB" w:rsidRPr="009D62AB" w:rsidTr="005E6AFD">
        <w:trPr>
          <w:trHeight w:val="9186"/>
        </w:trPr>
        <w:tc>
          <w:tcPr>
            <w:tcW w:w="6062" w:type="dxa"/>
            <w:shd w:val="clear" w:color="auto" w:fill="auto"/>
          </w:tcPr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</w:p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rPr>
                <w:rFonts w:eastAsia="Calibri"/>
              </w:rPr>
            </w:pPr>
            <w:r w:rsidRPr="009D62AB">
              <w:rPr>
                <w:rFonts w:eastAsia="Calibri"/>
                <w:noProof/>
              </w:rPr>
              <w:drawing>
                <wp:inline distT="0" distB="0" distL="0" distR="0" wp14:anchorId="69017E9C" wp14:editId="796313FD">
                  <wp:extent cx="3562168" cy="4964430"/>
                  <wp:effectExtent l="0" t="0" r="635" b="7620"/>
                  <wp:docPr id="12" name="Рисунок 12" descr="C:\Users\a.hajretdinov\AppData\Local\Microsoft\Windows\Temporary Internet Files\Content.Outlook\642O1GDJ\наклейкаА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.hajretdinov\AppData\Local\Microsoft\Windows\Temporary Internet Files\Content.Outlook\642O1GDJ\наклейкаА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1830" cy="4977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shd w:val="clear" w:color="auto" w:fill="auto"/>
          </w:tcPr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rPr>
                <w:rFonts w:eastAsia="Calibri"/>
              </w:rPr>
            </w:pPr>
          </w:p>
          <w:p w:rsidR="009D62AB" w:rsidRPr="009D62AB" w:rsidRDefault="009D62AB" w:rsidP="009D62AB">
            <w:pPr>
              <w:jc w:val="center"/>
              <w:rPr>
                <w:rFonts w:eastAsia="Calibri"/>
              </w:rPr>
            </w:pPr>
            <w:r w:rsidRPr="009D62AB">
              <w:rPr>
                <w:rFonts w:eastAsia="Calibri"/>
                <w:noProof/>
              </w:rPr>
              <w:drawing>
                <wp:anchor distT="0" distB="0" distL="114300" distR="114300" simplePos="0" relativeHeight="251660288" behindDoc="0" locked="0" layoutInCell="1" allowOverlap="1" wp14:anchorId="6902D1A3" wp14:editId="2C313674">
                  <wp:simplePos x="0" y="0"/>
                  <wp:positionH relativeFrom="margin">
                    <wp:posOffset>243840</wp:posOffset>
                  </wp:positionH>
                  <wp:positionV relativeFrom="margin">
                    <wp:posOffset>561975</wp:posOffset>
                  </wp:positionV>
                  <wp:extent cx="1746250" cy="4953000"/>
                  <wp:effectExtent l="0" t="0" r="6350" b="0"/>
                  <wp:wrapSquare wrapText="bothSides"/>
                  <wp:docPr id="13" name="Рисунок 13" descr="C:\Users\a.hajretdinov\AppData\Local\Microsoft\Windows\Temporary Internet Files\Content.Outlook\642O1GDJ\наклейка74х210м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.hajretdinov\AppData\Local\Microsoft\Windows\Temporary Internet Files\Content.Outlook\642O1GDJ\наклейка74х210м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250" cy="495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9D62AB" w:rsidRPr="009D62AB" w:rsidRDefault="009D62AB" w:rsidP="009D62AB">
      <w:pPr>
        <w:spacing w:line="360" w:lineRule="auto"/>
        <w:ind w:left="-567"/>
        <w:jc w:val="right"/>
      </w:pPr>
    </w:p>
    <w:p w:rsidR="009D62AB" w:rsidRPr="009D62AB" w:rsidRDefault="009D62AB" w:rsidP="009D62AB">
      <w:pPr>
        <w:spacing w:line="360" w:lineRule="auto"/>
        <w:ind w:left="-567"/>
        <w:jc w:val="right"/>
      </w:pPr>
      <w:r w:rsidRPr="009D62AB">
        <w:rPr>
          <w:noProof/>
        </w:rPr>
        <w:drawing>
          <wp:inline distT="0" distB="0" distL="0" distR="0" wp14:anchorId="7702CA9E" wp14:editId="4123FE5E">
            <wp:extent cx="3238500" cy="2117197"/>
            <wp:effectExtent l="0" t="0" r="0" b="0"/>
            <wp:docPr id="14" name="Рисунок 14" descr="C:\Users\a.hajretdinov\Documents\Мои полученные файлы\Би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Бирк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006" cy="212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1A" w:rsidRPr="00C06D1A" w:rsidRDefault="009D62AB" w:rsidP="0028140C">
      <w:pPr>
        <w:jc w:val="center"/>
      </w:pPr>
      <w:r w:rsidRPr="009D62AB">
        <w:t>Макет бирки для кабелей.</w:t>
      </w:r>
    </w:p>
    <w:sectPr w:rsidR="00C06D1A" w:rsidRPr="00C06D1A" w:rsidSect="00B93CD2">
      <w:pgSz w:w="11906" w:h="16838"/>
      <w:pgMar w:top="568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639B" w:rsidRDefault="001B639B" w:rsidP="00215ADA">
      <w:r>
        <w:separator/>
      </w:r>
    </w:p>
  </w:endnote>
  <w:endnote w:type="continuationSeparator" w:id="0">
    <w:p w:rsidR="001B639B" w:rsidRDefault="001B639B" w:rsidP="00215A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639B" w:rsidRDefault="001B639B" w:rsidP="00215ADA">
      <w:r>
        <w:separator/>
      </w:r>
    </w:p>
  </w:footnote>
  <w:footnote w:type="continuationSeparator" w:id="0">
    <w:p w:rsidR="001B639B" w:rsidRDefault="001B639B" w:rsidP="00215A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149121C6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9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11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12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13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4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5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7703A3A"/>
    <w:multiLevelType w:val="multilevel"/>
    <w:tmpl w:val="389884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1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9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51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5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44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664" w:hanging="1800"/>
      </w:pPr>
      <w:rPr>
        <w:rFonts w:hint="default"/>
      </w:rPr>
    </w:lvl>
  </w:abstractNum>
  <w:abstractNum w:abstractNumId="17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1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25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27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8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3E546B89"/>
    <w:multiLevelType w:val="hybridMultilevel"/>
    <w:tmpl w:val="6204D39A"/>
    <w:lvl w:ilvl="0" w:tplc="423C5FE6">
      <w:start w:val="10"/>
      <w:numFmt w:val="decimal"/>
      <w:lvlText w:val="%1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30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4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36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37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8" w15:restartNumberingAfterBreak="0">
    <w:nsid w:val="5EAA73D7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39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40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41" w15:restartNumberingAfterBreak="0">
    <w:nsid w:val="614C7E8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sz w:val="22"/>
      </w:rPr>
    </w:lvl>
    <w:lvl w:ilvl="1">
      <w:start w:val="1"/>
      <w:numFmt w:val="decimal"/>
      <w:lvlText w:val="%1.%2."/>
      <w:lvlJc w:val="left"/>
      <w:pPr>
        <w:ind w:left="2417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43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4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45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48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0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1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7E42AE3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53" w15:restartNumberingAfterBreak="0">
    <w:nsid w:val="78EB28C5"/>
    <w:multiLevelType w:val="hybridMultilevel"/>
    <w:tmpl w:val="A6A47430"/>
    <w:lvl w:ilvl="0" w:tplc="0419000F">
      <w:start w:val="1"/>
      <w:numFmt w:val="decimal"/>
      <w:lvlText w:val="%1."/>
      <w:lvlJc w:val="left"/>
      <w:pPr>
        <w:ind w:left="1096" w:hanging="360"/>
      </w:pPr>
    </w:lvl>
    <w:lvl w:ilvl="1" w:tplc="04190019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54" w15:restartNumberingAfterBreak="0">
    <w:nsid w:val="7A5C60E9"/>
    <w:multiLevelType w:val="hybridMultilevel"/>
    <w:tmpl w:val="153855E2"/>
    <w:lvl w:ilvl="0" w:tplc="2C10C6C0">
      <w:start w:val="1"/>
      <w:numFmt w:val="decimal"/>
      <w:lvlText w:val="%1."/>
      <w:lvlJc w:val="left"/>
      <w:pPr>
        <w:ind w:left="1429" w:hanging="360"/>
      </w:pPr>
      <w:rPr>
        <w:rFonts w:cs="Times New Roman"/>
        <w:color w:val="000000" w:themeColor="text1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10"/>
  </w:num>
  <w:num w:numId="2">
    <w:abstractNumId w:val="2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19"/>
  </w:num>
  <w:num w:numId="6">
    <w:abstractNumId w:val="18"/>
  </w:num>
  <w:num w:numId="7">
    <w:abstractNumId w:val="42"/>
  </w:num>
  <w:num w:numId="8">
    <w:abstractNumId w:val="54"/>
  </w:num>
  <w:num w:numId="9">
    <w:abstractNumId w:val="21"/>
  </w:num>
  <w:num w:numId="10">
    <w:abstractNumId w:val="46"/>
  </w:num>
  <w:num w:numId="11">
    <w:abstractNumId w:val="47"/>
  </w:num>
  <w:num w:numId="12">
    <w:abstractNumId w:val="41"/>
  </w:num>
  <w:num w:numId="13">
    <w:abstractNumId w:val="36"/>
  </w:num>
  <w:num w:numId="14">
    <w:abstractNumId w:val="11"/>
  </w:num>
  <w:num w:numId="15">
    <w:abstractNumId w:val="35"/>
  </w:num>
  <w:num w:numId="16">
    <w:abstractNumId w:val="22"/>
  </w:num>
  <w:num w:numId="17">
    <w:abstractNumId w:val="40"/>
  </w:num>
  <w:num w:numId="18">
    <w:abstractNumId w:val="9"/>
  </w:num>
  <w:num w:numId="19">
    <w:abstractNumId w:val="13"/>
  </w:num>
  <w:num w:numId="20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2">
    <w:abstractNumId w:val="49"/>
  </w:num>
  <w:num w:numId="23">
    <w:abstractNumId w:val="17"/>
  </w:num>
  <w:num w:numId="24">
    <w:abstractNumId w:val="39"/>
  </w:num>
  <w:num w:numId="25">
    <w:abstractNumId w:val="32"/>
  </w:num>
  <w:num w:numId="26">
    <w:abstractNumId w:val="23"/>
  </w:num>
  <w:num w:numId="27">
    <w:abstractNumId w:val="30"/>
  </w:num>
  <w:num w:numId="28">
    <w:abstractNumId w:val="28"/>
  </w:num>
  <w:num w:numId="29">
    <w:abstractNumId w:val="4"/>
  </w:num>
  <w:num w:numId="30">
    <w:abstractNumId w:val="1"/>
  </w:num>
  <w:num w:numId="31">
    <w:abstractNumId w:val="5"/>
  </w:num>
  <w:num w:numId="32">
    <w:abstractNumId w:val="34"/>
  </w:num>
  <w:num w:numId="33">
    <w:abstractNumId w:val="14"/>
  </w:num>
  <w:num w:numId="34">
    <w:abstractNumId w:val="43"/>
  </w:num>
  <w:num w:numId="35">
    <w:abstractNumId w:val="33"/>
  </w:num>
  <w:num w:numId="36">
    <w:abstractNumId w:val="48"/>
  </w:num>
  <w:num w:numId="37">
    <w:abstractNumId w:val="8"/>
  </w:num>
  <w:num w:numId="38">
    <w:abstractNumId w:val="3"/>
  </w:num>
  <w:num w:numId="39">
    <w:abstractNumId w:val="12"/>
  </w:num>
  <w:num w:numId="40">
    <w:abstractNumId w:val="37"/>
  </w:num>
  <w:num w:numId="41">
    <w:abstractNumId w:val="50"/>
  </w:num>
  <w:num w:numId="42">
    <w:abstractNumId w:val="45"/>
  </w:num>
  <w:num w:numId="43">
    <w:abstractNumId w:val="20"/>
  </w:num>
  <w:num w:numId="44">
    <w:abstractNumId w:val="6"/>
  </w:num>
  <w:num w:numId="45">
    <w:abstractNumId w:val="25"/>
  </w:num>
  <w:num w:numId="46">
    <w:abstractNumId w:val="2"/>
  </w:num>
  <w:num w:numId="47">
    <w:abstractNumId w:val="44"/>
  </w:num>
  <w:num w:numId="4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1"/>
  </w:num>
  <w:num w:numId="50">
    <w:abstractNumId w:val="51"/>
  </w:num>
  <w:num w:numId="51">
    <w:abstractNumId w:val="53"/>
  </w:num>
  <w:num w:numId="52">
    <w:abstractNumId w:val="15"/>
  </w:num>
  <w:num w:numId="53">
    <w:abstractNumId w:val="52"/>
  </w:num>
  <w:num w:numId="54">
    <w:abstractNumId w:val="29"/>
  </w:num>
  <w:num w:numId="55">
    <w:abstractNumId w:val="24"/>
  </w:num>
  <w:num w:numId="56">
    <w:abstractNumId w:val="7"/>
  </w:num>
  <w:num w:numId="57">
    <w:abstractNumId w:val="38"/>
  </w:num>
  <w:num w:numId="58">
    <w:abstractNumId w:val="16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17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2EE"/>
    <w:rsid w:val="00015301"/>
    <w:rsid w:val="00015C89"/>
    <w:rsid w:val="00015D31"/>
    <w:rsid w:val="00015F65"/>
    <w:rsid w:val="000166C2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6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7AA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FDF"/>
    <w:rsid w:val="00052951"/>
    <w:rsid w:val="00052B42"/>
    <w:rsid w:val="00052F54"/>
    <w:rsid w:val="000533CF"/>
    <w:rsid w:val="000533D8"/>
    <w:rsid w:val="000534DD"/>
    <w:rsid w:val="000538D7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7C0"/>
    <w:rsid w:val="00080DB1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1A9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006"/>
    <w:rsid w:val="000A40C7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07B"/>
    <w:rsid w:val="000B6624"/>
    <w:rsid w:val="000B6A52"/>
    <w:rsid w:val="000B6ECA"/>
    <w:rsid w:val="000B6F5A"/>
    <w:rsid w:val="000B74DE"/>
    <w:rsid w:val="000B77A2"/>
    <w:rsid w:val="000C003A"/>
    <w:rsid w:val="000C06DD"/>
    <w:rsid w:val="000C172A"/>
    <w:rsid w:val="000C1D34"/>
    <w:rsid w:val="000C1E92"/>
    <w:rsid w:val="000C218D"/>
    <w:rsid w:val="000C2615"/>
    <w:rsid w:val="000C293E"/>
    <w:rsid w:val="000C2A4E"/>
    <w:rsid w:val="000C314F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E2A"/>
    <w:rsid w:val="000D1EF9"/>
    <w:rsid w:val="000D22BE"/>
    <w:rsid w:val="000D28B3"/>
    <w:rsid w:val="000D2B1D"/>
    <w:rsid w:val="000D2F44"/>
    <w:rsid w:val="000D3A65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A1C"/>
    <w:rsid w:val="000E3BCD"/>
    <w:rsid w:val="000E3C5B"/>
    <w:rsid w:val="000E3FAE"/>
    <w:rsid w:val="000E4EA7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9D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0F15"/>
    <w:rsid w:val="00101312"/>
    <w:rsid w:val="001028BF"/>
    <w:rsid w:val="00102EE4"/>
    <w:rsid w:val="0010333D"/>
    <w:rsid w:val="00103645"/>
    <w:rsid w:val="0010379D"/>
    <w:rsid w:val="0010431D"/>
    <w:rsid w:val="00104836"/>
    <w:rsid w:val="00104E44"/>
    <w:rsid w:val="001055B3"/>
    <w:rsid w:val="001057D7"/>
    <w:rsid w:val="00105BDE"/>
    <w:rsid w:val="00105D5E"/>
    <w:rsid w:val="001065B0"/>
    <w:rsid w:val="00106B8A"/>
    <w:rsid w:val="00106BF7"/>
    <w:rsid w:val="00106D9C"/>
    <w:rsid w:val="00107063"/>
    <w:rsid w:val="0011036C"/>
    <w:rsid w:val="001106B2"/>
    <w:rsid w:val="0011074C"/>
    <w:rsid w:val="00110852"/>
    <w:rsid w:val="001109B4"/>
    <w:rsid w:val="001109C0"/>
    <w:rsid w:val="00110DEF"/>
    <w:rsid w:val="00110F41"/>
    <w:rsid w:val="00111BD7"/>
    <w:rsid w:val="00111D0E"/>
    <w:rsid w:val="0011217C"/>
    <w:rsid w:val="00112A21"/>
    <w:rsid w:val="001130E2"/>
    <w:rsid w:val="00113CC6"/>
    <w:rsid w:val="00113DED"/>
    <w:rsid w:val="001148AC"/>
    <w:rsid w:val="001149EE"/>
    <w:rsid w:val="00114F0F"/>
    <w:rsid w:val="00115089"/>
    <w:rsid w:val="00115D02"/>
    <w:rsid w:val="00116A51"/>
    <w:rsid w:val="00117163"/>
    <w:rsid w:val="00117DAC"/>
    <w:rsid w:val="0012047F"/>
    <w:rsid w:val="00120590"/>
    <w:rsid w:val="0012119C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460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634"/>
    <w:rsid w:val="00147817"/>
    <w:rsid w:val="00150E4B"/>
    <w:rsid w:val="00150EC3"/>
    <w:rsid w:val="0015296D"/>
    <w:rsid w:val="00153483"/>
    <w:rsid w:val="00153B81"/>
    <w:rsid w:val="00153F63"/>
    <w:rsid w:val="001544BB"/>
    <w:rsid w:val="001546B2"/>
    <w:rsid w:val="00155EC5"/>
    <w:rsid w:val="00156113"/>
    <w:rsid w:val="001569C9"/>
    <w:rsid w:val="00157173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5988"/>
    <w:rsid w:val="00176655"/>
    <w:rsid w:val="00176DFE"/>
    <w:rsid w:val="00176F6D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6E38"/>
    <w:rsid w:val="00197B91"/>
    <w:rsid w:val="00197CC8"/>
    <w:rsid w:val="001A073E"/>
    <w:rsid w:val="001A0A47"/>
    <w:rsid w:val="001A12C6"/>
    <w:rsid w:val="001A1827"/>
    <w:rsid w:val="001A1C08"/>
    <w:rsid w:val="001A1C58"/>
    <w:rsid w:val="001A2232"/>
    <w:rsid w:val="001A22DA"/>
    <w:rsid w:val="001A22E2"/>
    <w:rsid w:val="001A2728"/>
    <w:rsid w:val="001A2ACE"/>
    <w:rsid w:val="001A3D8A"/>
    <w:rsid w:val="001A3E4D"/>
    <w:rsid w:val="001A421B"/>
    <w:rsid w:val="001A4AD2"/>
    <w:rsid w:val="001A51AC"/>
    <w:rsid w:val="001A54D0"/>
    <w:rsid w:val="001A5B6C"/>
    <w:rsid w:val="001A5D5D"/>
    <w:rsid w:val="001A689E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39B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E70"/>
    <w:rsid w:val="001C505A"/>
    <w:rsid w:val="001C5185"/>
    <w:rsid w:val="001C536C"/>
    <w:rsid w:val="001C62AA"/>
    <w:rsid w:val="001C63B6"/>
    <w:rsid w:val="001C6BD3"/>
    <w:rsid w:val="001C6C9D"/>
    <w:rsid w:val="001C7456"/>
    <w:rsid w:val="001C74FF"/>
    <w:rsid w:val="001C7A74"/>
    <w:rsid w:val="001C7DB1"/>
    <w:rsid w:val="001D1296"/>
    <w:rsid w:val="001D19CB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D17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5947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ADA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CA"/>
    <w:rsid w:val="002314EC"/>
    <w:rsid w:val="00231B24"/>
    <w:rsid w:val="00231DEB"/>
    <w:rsid w:val="00232219"/>
    <w:rsid w:val="0023251C"/>
    <w:rsid w:val="00232714"/>
    <w:rsid w:val="00232C2E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401F5"/>
    <w:rsid w:val="002413DF"/>
    <w:rsid w:val="002414B8"/>
    <w:rsid w:val="002419D5"/>
    <w:rsid w:val="00241C92"/>
    <w:rsid w:val="00242AE0"/>
    <w:rsid w:val="00242DB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0BF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278"/>
    <w:rsid w:val="0026644F"/>
    <w:rsid w:val="002664FE"/>
    <w:rsid w:val="002669A4"/>
    <w:rsid w:val="0026718F"/>
    <w:rsid w:val="00267246"/>
    <w:rsid w:val="0027019A"/>
    <w:rsid w:val="00270712"/>
    <w:rsid w:val="00270E54"/>
    <w:rsid w:val="00271A8F"/>
    <w:rsid w:val="00272841"/>
    <w:rsid w:val="00272D0A"/>
    <w:rsid w:val="00273465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40C"/>
    <w:rsid w:val="00281701"/>
    <w:rsid w:val="002819BE"/>
    <w:rsid w:val="00282193"/>
    <w:rsid w:val="00282442"/>
    <w:rsid w:val="00282B62"/>
    <w:rsid w:val="00282DAE"/>
    <w:rsid w:val="00283210"/>
    <w:rsid w:val="0028383C"/>
    <w:rsid w:val="002839AE"/>
    <w:rsid w:val="00283BBF"/>
    <w:rsid w:val="00283EB8"/>
    <w:rsid w:val="00284F7A"/>
    <w:rsid w:val="00285299"/>
    <w:rsid w:val="00285894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F90"/>
    <w:rsid w:val="00290FB0"/>
    <w:rsid w:val="0029142C"/>
    <w:rsid w:val="00291AB5"/>
    <w:rsid w:val="00291D24"/>
    <w:rsid w:val="00291E15"/>
    <w:rsid w:val="002921C3"/>
    <w:rsid w:val="0029240C"/>
    <w:rsid w:val="00292CD1"/>
    <w:rsid w:val="002944AB"/>
    <w:rsid w:val="002946F3"/>
    <w:rsid w:val="00294CFB"/>
    <w:rsid w:val="002971E7"/>
    <w:rsid w:val="0029777E"/>
    <w:rsid w:val="002979F6"/>
    <w:rsid w:val="002A0027"/>
    <w:rsid w:val="002A0AD4"/>
    <w:rsid w:val="002A0D70"/>
    <w:rsid w:val="002A105C"/>
    <w:rsid w:val="002A1D31"/>
    <w:rsid w:val="002A1DB3"/>
    <w:rsid w:val="002A25EC"/>
    <w:rsid w:val="002A27F0"/>
    <w:rsid w:val="002A36AF"/>
    <w:rsid w:val="002A5C42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1C1"/>
    <w:rsid w:val="002C0731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7C5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6D1"/>
    <w:rsid w:val="002E27D7"/>
    <w:rsid w:val="002E2934"/>
    <w:rsid w:val="002E3A11"/>
    <w:rsid w:val="002E4441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8BA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2F72C9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B54"/>
    <w:rsid w:val="00322E52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25"/>
    <w:rsid w:val="0033698E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90E"/>
    <w:rsid w:val="00350E2E"/>
    <w:rsid w:val="00350F92"/>
    <w:rsid w:val="00351542"/>
    <w:rsid w:val="0035154D"/>
    <w:rsid w:val="00352436"/>
    <w:rsid w:val="003532B5"/>
    <w:rsid w:val="00353C68"/>
    <w:rsid w:val="00354108"/>
    <w:rsid w:val="003543D4"/>
    <w:rsid w:val="00354636"/>
    <w:rsid w:val="003549E2"/>
    <w:rsid w:val="00354EC4"/>
    <w:rsid w:val="0035656F"/>
    <w:rsid w:val="00356C39"/>
    <w:rsid w:val="0035756D"/>
    <w:rsid w:val="0035783E"/>
    <w:rsid w:val="00357E8A"/>
    <w:rsid w:val="00360A81"/>
    <w:rsid w:val="00361170"/>
    <w:rsid w:val="003611DE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5E39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28FC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380"/>
    <w:rsid w:val="003A36B2"/>
    <w:rsid w:val="003A3822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31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6ABF"/>
    <w:rsid w:val="003B74E3"/>
    <w:rsid w:val="003B7690"/>
    <w:rsid w:val="003B7B2D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792"/>
    <w:rsid w:val="003D2846"/>
    <w:rsid w:val="003D3194"/>
    <w:rsid w:val="003D381F"/>
    <w:rsid w:val="003D3958"/>
    <w:rsid w:val="003D46F5"/>
    <w:rsid w:val="003D4A84"/>
    <w:rsid w:val="003D5223"/>
    <w:rsid w:val="003D56DD"/>
    <w:rsid w:val="003D5EAB"/>
    <w:rsid w:val="003D61A2"/>
    <w:rsid w:val="003D7448"/>
    <w:rsid w:val="003D7BB6"/>
    <w:rsid w:val="003D7DC8"/>
    <w:rsid w:val="003D7DC9"/>
    <w:rsid w:val="003E05D7"/>
    <w:rsid w:val="003E08D4"/>
    <w:rsid w:val="003E0B24"/>
    <w:rsid w:val="003E11BE"/>
    <w:rsid w:val="003E1977"/>
    <w:rsid w:val="003E1AFE"/>
    <w:rsid w:val="003E2774"/>
    <w:rsid w:val="003E2962"/>
    <w:rsid w:val="003E2A05"/>
    <w:rsid w:val="003E2D3F"/>
    <w:rsid w:val="003E3001"/>
    <w:rsid w:val="003E3158"/>
    <w:rsid w:val="003E382F"/>
    <w:rsid w:val="003E4949"/>
    <w:rsid w:val="003E4D75"/>
    <w:rsid w:val="003E4F6D"/>
    <w:rsid w:val="003E53E2"/>
    <w:rsid w:val="003E61A3"/>
    <w:rsid w:val="003E67ED"/>
    <w:rsid w:val="003E6D47"/>
    <w:rsid w:val="003E6FB1"/>
    <w:rsid w:val="003E7342"/>
    <w:rsid w:val="003E77C0"/>
    <w:rsid w:val="003E77E5"/>
    <w:rsid w:val="003E7866"/>
    <w:rsid w:val="003E7AE1"/>
    <w:rsid w:val="003E7DD8"/>
    <w:rsid w:val="003F05B8"/>
    <w:rsid w:val="003F097C"/>
    <w:rsid w:val="003F101D"/>
    <w:rsid w:val="003F1588"/>
    <w:rsid w:val="003F1A7E"/>
    <w:rsid w:val="003F1D18"/>
    <w:rsid w:val="003F2885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BB8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6DED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CC"/>
    <w:rsid w:val="0041775A"/>
    <w:rsid w:val="00417CC8"/>
    <w:rsid w:val="0042081D"/>
    <w:rsid w:val="00420CCC"/>
    <w:rsid w:val="004218BC"/>
    <w:rsid w:val="00421976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693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8ED"/>
    <w:rsid w:val="00434E27"/>
    <w:rsid w:val="00435C65"/>
    <w:rsid w:val="00435DB4"/>
    <w:rsid w:val="0043626C"/>
    <w:rsid w:val="00437147"/>
    <w:rsid w:val="004377C9"/>
    <w:rsid w:val="004401C8"/>
    <w:rsid w:val="00440465"/>
    <w:rsid w:val="004406E0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5AC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5512"/>
    <w:rsid w:val="00475A29"/>
    <w:rsid w:val="00475C78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2F3F"/>
    <w:rsid w:val="00483895"/>
    <w:rsid w:val="004839B5"/>
    <w:rsid w:val="00484313"/>
    <w:rsid w:val="004843FE"/>
    <w:rsid w:val="00484D86"/>
    <w:rsid w:val="00484D88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99D"/>
    <w:rsid w:val="004B3221"/>
    <w:rsid w:val="004B335D"/>
    <w:rsid w:val="004B3491"/>
    <w:rsid w:val="004B3632"/>
    <w:rsid w:val="004B49F2"/>
    <w:rsid w:val="004B57A4"/>
    <w:rsid w:val="004B59EA"/>
    <w:rsid w:val="004B60EE"/>
    <w:rsid w:val="004B67F0"/>
    <w:rsid w:val="004B6804"/>
    <w:rsid w:val="004B699D"/>
    <w:rsid w:val="004B6D49"/>
    <w:rsid w:val="004B74F6"/>
    <w:rsid w:val="004B7641"/>
    <w:rsid w:val="004B7A51"/>
    <w:rsid w:val="004C00B7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476"/>
    <w:rsid w:val="004D36DB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3F6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729A"/>
    <w:rsid w:val="005104E8"/>
    <w:rsid w:val="00510E40"/>
    <w:rsid w:val="00512440"/>
    <w:rsid w:val="00512D16"/>
    <w:rsid w:val="0051322B"/>
    <w:rsid w:val="00514072"/>
    <w:rsid w:val="00514093"/>
    <w:rsid w:val="0051509C"/>
    <w:rsid w:val="005150E7"/>
    <w:rsid w:val="00515956"/>
    <w:rsid w:val="00515AC7"/>
    <w:rsid w:val="0051665F"/>
    <w:rsid w:val="00516A00"/>
    <w:rsid w:val="00516EBB"/>
    <w:rsid w:val="005174D7"/>
    <w:rsid w:val="00517874"/>
    <w:rsid w:val="00517A07"/>
    <w:rsid w:val="005206F6"/>
    <w:rsid w:val="00520C1A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2A"/>
    <w:rsid w:val="005352C5"/>
    <w:rsid w:val="00535826"/>
    <w:rsid w:val="00536AE3"/>
    <w:rsid w:val="00536DD1"/>
    <w:rsid w:val="00536F47"/>
    <w:rsid w:val="00537214"/>
    <w:rsid w:val="005376B0"/>
    <w:rsid w:val="005376C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14A"/>
    <w:rsid w:val="00546642"/>
    <w:rsid w:val="00546805"/>
    <w:rsid w:val="005474E0"/>
    <w:rsid w:val="005479B1"/>
    <w:rsid w:val="00547E8D"/>
    <w:rsid w:val="005500ED"/>
    <w:rsid w:val="0055021B"/>
    <w:rsid w:val="005505B8"/>
    <w:rsid w:val="005506BF"/>
    <w:rsid w:val="00550B97"/>
    <w:rsid w:val="00551334"/>
    <w:rsid w:val="00551B0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12B"/>
    <w:rsid w:val="0055530C"/>
    <w:rsid w:val="00555700"/>
    <w:rsid w:val="00556DBE"/>
    <w:rsid w:val="00556DE7"/>
    <w:rsid w:val="00557DBA"/>
    <w:rsid w:val="00557E46"/>
    <w:rsid w:val="00560259"/>
    <w:rsid w:val="0056044F"/>
    <w:rsid w:val="005605F1"/>
    <w:rsid w:val="005607C6"/>
    <w:rsid w:val="0056134E"/>
    <w:rsid w:val="005628DF"/>
    <w:rsid w:val="00562A8B"/>
    <w:rsid w:val="005631B5"/>
    <w:rsid w:val="005636CB"/>
    <w:rsid w:val="005641FA"/>
    <w:rsid w:val="0056441C"/>
    <w:rsid w:val="005646FE"/>
    <w:rsid w:val="00564B77"/>
    <w:rsid w:val="00564EA4"/>
    <w:rsid w:val="005652AA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246"/>
    <w:rsid w:val="005C5003"/>
    <w:rsid w:val="005C556B"/>
    <w:rsid w:val="005C5837"/>
    <w:rsid w:val="005C5BC4"/>
    <w:rsid w:val="005C5E9B"/>
    <w:rsid w:val="005C5F20"/>
    <w:rsid w:val="005C635C"/>
    <w:rsid w:val="005C6536"/>
    <w:rsid w:val="005C6C0A"/>
    <w:rsid w:val="005C6C32"/>
    <w:rsid w:val="005C6FBA"/>
    <w:rsid w:val="005C7A73"/>
    <w:rsid w:val="005D0AC1"/>
    <w:rsid w:val="005D1227"/>
    <w:rsid w:val="005D16AA"/>
    <w:rsid w:val="005D174D"/>
    <w:rsid w:val="005D21CA"/>
    <w:rsid w:val="005D25B9"/>
    <w:rsid w:val="005D2D0B"/>
    <w:rsid w:val="005D45D5"/>
    <w:rsid w:val="005D4705"/>
    <w:rsid w:val="005D49FF"/>
    <w:rsid w:val="005D5402"/>
    <w:rsid w:val="005D5B05"/>
    <w:rsid w:val="005D6151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6AFD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4B37"/>
    <w:rsid w:val="005F5090"/>
    <w:rsid w:val="005F5126"/>
    <w:rsid w:val="005F69C7"/>
    <w:rsid w:val="005F6C92"/>
    <w:rsid w:val="005F6E86"/>
    <w:rsid w:val="005F6ED2"/>
    <w:rsid w:val="005F71E4"/>
    <w:rsid w:val="005F72A7"/>
    <w:rsid w:val="005F7504"/>
    <w:rsid w:val="006001DC"/>
    <w:rsid w:val="006001FB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6B75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4262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34F"/>
    <w:rsid w:val="00622397"/>
    <w:rsid w:val="00622B3D"/>
    <w:rsid w:val="006230F7"/>
    <w:rsid w:val="006232E7"/>
    <w:rsid w:val="006235FD"/>
    <w:rsid w:val="006237D2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09BC"/>
    <w:rsid w:val="006511C5"/>
    <w:rsid w:val="006511E2"/>
    <w:rsid w:val="006514D8"/>
    <w:rsid w:val="00652163"/>
    <w:rsid w:val="00652464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402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274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A44"/>
    <w:rsid w:val="006B3DF2"/>
    <w:rsid w:val="006B4612"/>
    <w:rsid w:val="006B487C"/>
    <w:rsid w:val="006B621E"/>
    <w:rsid w:val="006B6C7A"/>
    <w:rsid w:val="006B6C83"/>
    <w:rsid w:val="006B76A5"/>
    <w:rsid w:val="006B7ED0"/>
    <w:rsid w:val="006C00B3"/>
    <w:rsid w:val="006C134B"/>
    <w:rsid w:val="006C1C9F"/>
    <w:rsid w:val="006C1E51"/>
    <w:rsid w:val="006C25E3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1CCC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1BC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03E"/>
    <w:rsid w:val="006E4B58"/>
    <w:rsid w:val="006E514A"/>
    <w:rsid w:val="006E5960"/>
    <w:rsid w:val="006E5967"/>
    <w:rsid w:val="006E5B7B"/>
    <w:rsid w:val="006E6008"/>
    <w:rsid w:val="006E6167"/>
    <w:rsid w:val="006E6322"/>
    <w:rsid w:val="006E6917"/>
    <w:rsid w:val="006E6BFA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47A"/>
    <w:rsid w:val="006F3886"/>
    <w:rsid w:val="006F4AD8"/>
    <w:rsid w:val="006F4DED"/>
    <w:rsid w:val="006F5982"/>
    <w:rsid w:val="006F5B89"/>
    <w:rsid w:val="006F679B"/>
    <w:rsid w:val="0070058F"/>
    <w:rsid w:val="00700784"/>
    <w:rsid w:val="007015AF"/>
    <w:rsid w:val="00701CCE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513"/>
    <w:rsid w:val="00705799"/>
    <w:rsid w:val="007059EA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1E91"/>
    <w:rsid w:val="00712570"/>
    <w:rsid w:val="007125A6"/>
    <w:rsid w:val="007125AA"/>
    <w:rsid w:val="00712845"/>
    <w:rsid w:val="00713587"/>
    <w:rsid w:val="00713732"/>
    <w:rsid w:val="00713C21"/>
    <w:rsid w:val="00713DDC"/>
    <w:rsid w:val="0071459D"/>
    <w:rsid w:val="00714D8E"/>
    <w:rsid w:val="00715010"/>
    <w:rsid w:val="0071530C"/>
    <w:rsid w:val="00715B04"/>
    <w:rsid w:val="00715C7F"/>
    <w:rsid w:val="00716C83"/>
    <w:rsid w:val="007176AC"/>
    <w:rsid w:val="007177B3"/>
    <w:rsid w:val="00720130"/>
    <w:rsid w:val="0072043A"/>
    <w:rsid w:val="00720CC6"/>
    <w:rsid w:val="0072180D"/>
    <w:rsid w:val="0072253A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E6"/>
    <w:rsid w:val="00735859"/>
    <w:rsid w:val="007368CA"/>
    <w:rsid w:val="007374A8"/>
    <w:rsid w:val="00737DF8"/>
    <w:rsid w:val="00737F31"/>
    <w:rsid w:val="007400A1"/>
    <w:rsid w:val="00740286"/>
    <w:rsid w:val="00740F40"/>
    <w:rsid w:val="00740FF9"/>
    <w:rsid w:val="0074118A"/>
    <w:rsid w:val="00741901"/>
    <w:rsid w:val="00741D23"/>
    <w:rsid w:val="00742212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1006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4F2F"/>
    <w:rsid w:val="00755215"/>
    <w:rsid w:val="007555FB"/>
    <w:rsid w:val="0075572D"/>
    <w:rsid w:val="00755A6C"/>
    <w:rsid w:val="0075648F"/>
    <w:rsid w:val="007564DA"/>
    <w:rsid w:val="0075733A"/>
    <w:rsid w:val="00757B90"/>
    <w:rsid w:val="00760B01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5AE6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AA2"/>
    <w:rsid w:val="00793B06"/>
    <w:rsid w:val="00794078"/>
    <w:rsid w:val="00794CF7"/>
    <w:rsid w:val="00795DAE"/>
    <w:rsid w:val="00796496"/>
    <w:rsid w:val="00796940"/>
    <w:rsid w:val="00797789"/>
    <w:rsid w:val="007977FD"/>
    <w:rsid w:val="007A1FC7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38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40C2"/>
    <w:rsid w:val="007B4A4E"/>
    <w:rsid w:val="007B5D6E"/>
    <w:rsid w:val="007B6A3E"/>
    <w:rsid w:val="007B6DB4"/>
    <w:rsid w:val="007B7A27"/>
    <w:rsid w:val="007B7C0F"/>
    <w:rsid w:val="007C042C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3A99"/>
    <w:rsid w:val="007C4365"/>
    <w:rsid w:val="007C46C6"/>
    <w:rsid w:val="007C46CA"/>
    <w:rsid w:val="007C47CF"/>
    <w:rsid w:val="007C4BB3"/>
    <w:rsid w:val="007C4EB0"/>
    <w:rsid w:val="007C5114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8DC"/>
    <w:rsid w:val="007D1D51"/>
    <w:rsid w:val="007D2856"/>
    <w:rsid w:val="007D2A50"/>
    <w:rsid w:val="007D3510"/>
    <w:rsid w:val="007D4D53"/>
    <w:rsid w:val="007D5043"/>
    <w:rsid w:val="007D6C47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11F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3C80"/>
    <w:rsid w:val="008140EC"/>
    <w:rsid w:val="00814194"/>
    <w:rsid w:val="00814273"/>
    <w:rsid w:val="00814328"/>
    <w:rsid w:val="00814DB5"/>
    <w:rsid w:val="00815189"/>
    <w:rsid w:val="00815F09"/>
    <w:rsid w:val="008164DA"/>
    <w:rsid w:val="00816930"/>
    <w:rsid w:val="00816AED"/>
    <w:rsid w:val="00817798"/>
    <w:rsid w:val="00820682"/>
    <w:rsid w:val="0082085D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7C69"/>
    <w:rsid w:val="0083128F"/>
    <w:rsid w:val="00831335"/>
    <w:rsid w:val="00831CDF"/>
    <w:rsid w:val="008323F7"/>
    <w:rsid w:val="00832DB4"/>
    <w:rsid w:val="00832FA7"/>
    <w:rsid w:val="00833135"/>
    <w:rsid w:val="008335A3"/>
    <w:rsid w:val="0083387A"/>
    <w:rsid w:val="008338C1"/>
    <w:rsid w:val="00833B88"/>
    <w:rsid w:val="00834677"/>
    <w:rsid w:val="00834B9E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CC7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909"/>
    <w:rsid w:val="00857DA9"/>
    <w:rsid w:val="008609DE"/>
    <w:rsid w:val="00860CB8"/>
    <w:rsid w:val="00860FD8"/>
    <w:rsid w:val="0086101B"/>
    <w:rsid w:val="00861201"/>
    <w:rsid w:val="0086181B"/>
    <w:rsid w:val="00861E7D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BD8"/>
    <w:rsid w:val="00863E2F"/>
    <w:rsid w:val="00864495"/>
    <w:rsid w:val="008645F1"/>
    <w:rsid w:val="00864859"/>
    <w:rsid w:val="00864CD2"/>
    <w:rsid w:val="00865215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71046"/>
    <w:rsid w:val="0087125E"/>
    <w:rsid w:val="00871B8D"/>
    <w:rsid w:val="00871D5C"/>
    <w:rsid w:val="00872CE2"/>
    <w:rsid w:val="00873263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293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C1B"/>
    <w:rsid w:val="00882C84"/>
    <w:rsid w:val="00882F87"/>
    <w:rsid w:val="00883033"/>
    <w:rsid w:val="00883576"/>
    <w:rsid w:val="00883C99"/>
    <w:rsid w:val="008845EE"/>
    <w:rsid w:val="00884CA2"/>
    <w:rsid w:val="0088729C"/>
    <w:rsid w:val="0088778D"/>
    <w:rsid w:val="00887F3E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AA"/>
    <w:rsid w:val="008A4A56"/>
    <w:rsid w:val="008A4FD4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45D"/>
    <w:rsid w:val="008B361D"/>
    <w:rsid w:val="008B3FFD"/>
    <w:rsid w:val="008B46F7"/>
    <w:rsid w:val="008B5982"/>
    <w:rsid w:val="008B66CA"/>
    <w:rsid w:val="008B751A"/>
    <w:rsid w:val="008B79F6"/>
    <w:rsid w:val="008C0003"/>
    <w:rsid w:val="008C02E6"/>
    <w:rsid w:val="008C08A4"/>
    <w:rsid w:val="008C0F69"/>
    <w:rsid w:val="008C13CF"/>
    <w:rsid w:val="008C1E5C"/>
    <w:rsid w:val="008C217E"/>
    <w:rsid w:val="008C2453"/>
    <w:rsid w:val="008C25AF"/>
    <w:rsid w:val="008C26DC"/>
    <w:rsid w:val="008C2AE4"/>
    <w:rsid w:val="008C2CE2"/>
    <w:rsid w:val="008C2E8D"/>
    <w:rsid w:val="008C2EB9"/>
    <w:rsid w:val="008C3132"/>
    <w:rsid w:val="008C318F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28F3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2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45"/>
    <w:rsid w:val="00911A54"/>
    <w:rsid w:val="00911AF3"/>
    <w:rsid w:val="009122A4"/>
    <w:rsid w:val="00912376"/>
    <w:rsid w:val="0091290E"/>
    <w:rsid w:val="00912B10"/>
    <w:rsid w:val="00913073"/>
    <w:rsid w:val="009134D6"/>
    <w:rsid w:val="00913551"/>
    <w:rsid w:val="0091368C"/>
    <w:rsid w:val="009139DB"/>
    <w:rsid w:val="00913B24"/>
    <w:rsid w:val="00913C9E"/>
    <w:rsid w:val="00913E3B"/>
    <w:rsid w:val="00914012"/>
    <w:rsid w:val="0091424F"/>
    <w:rsid w:val="00914304"/>
    <w:rsid w:val="00914BB1"/>
    <w:rsid w:val="00914F11"/>
    <w:rsid w:val="009153CA"/>
    <w:rsid w:val="00915652"/>
    <w:rsid w:val="0091598A"/>
    <w:rsid w:val="009167F4"/>
    <w:rsid w:val="00916C87"/>
    <w:rsid w:val="009175A9"/>
    <w:rsid w:val="00917675"/>
    <w:rsid w:val="009202FF"/>
    <w:rsid w:val="0092045F"/>
    <w:rsid w:val="009207AD"/>
    <w:rsid w:val="00920A75"/>
    <w:rsid w:val="009210A4"/>
    <w:rsid w:val="009214EA"/>
    <w:rsid w:val="00921576"/>
    <w:rsid w:val="009217DD"/>
    <w:rsid w:val="00921CF6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89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7E7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497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60B08"/>
    <w:rsid w:val="00960B1B"/>
    <w:rsid w:val="00960FD6"/>
    <w:rsid w:val="009617A2"/>
    <w:rsid w:val="00961FDD"/>
    <w:rsid w:val="00962044"/>
    <w:rsid w:val="00962129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67C3B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9A5"/>
    <w:rsid w:val="009729F6"/>
    <w:rsid w:val="00972E84"/>
    <w:rsid w:val="00972E94"/>
    <w:rsid w:val="0097412B"/>
    <w:rsid w:val="00974AA5"/>
    <w:rsid w:val="00975C84"/>
    <w:rsid w:val="00976FA2"/>
    <w:rsid w:val="0097745F"/>
    <w:rsid w:val="00977495"/>
    <w:rsid w:val="0097751E"/>
    <w:rsid w:val="0098021A"/>
    <w:rsid w:val="00981711"/>
    <w:rsid w:val="00981DE5"/>
    <w:rsid w:val="009825BD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6E34"/>
    <w:rsid w:val="009871AA"/>
    <w:rsid w:val="0098726F"/>
    <w:rsid w:val="00987384"/>
    <w:rsid w:val="0098739B"/>
    <w:rsid w:val="009879D8"/>
    <w:rsid w:val="00987FA8"/>
    <w:rsid w:val="00990813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45C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07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7C3"/>
    <w:rsid w:val="009B4867"/>
    <w:rsid w:val="009B5129"/>
    <w:rsid w:val="009B5318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FB9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2AB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0C0D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8FE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4EE2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E1"/>
    <w:rsid w:val="00A12A99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092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42F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1ECB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4BB"/>
    <w:rsid w:val="00A548C3"/>
    <w:rsid w:val="00A54A9A"/>
    <w:rsid w:val="00A54C8D"/>
    <w:rsid w:val="00A54D35"/>
    <w:rsid w:val="00A55BA3"/>
    <w:rsid w:val="00A56131"/>
    <w:rsid w:val="00A561B3"/>
    <w:rsid w:val="00A569F0"/>
    <w:rsid w:val="00A56C84"/>
    <w:rsid w:val="00A56D4E"/>
    <w:rsid w:val="00A574B2"/>
    <w:rsid w:val="00A57DFF"/>
    <w:rsid w:val="00A57EC2"/>
    <w:rsid w:val="00A606B0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9B0"/>
    <w:rsid w:val="00A74A7F"/>
    <w:rsid w:val="00A7547C"/>
    <w:rsid w:val="00A75801"/>
    <w:rsid w:val="00A759A5"/>
    <w:rsid w:val="00A75D91"/>
    <w:rsid w:val="00A763F5"/>
    <w:rsid w:val="00A77282"/>
    <w:rsid w:val="00A77326"/>
    <w:rsid w:val="00A77B37"/>
    <w:rsid w:val="00A77EC7"/>
    <w:rsid w:val="00A77EEC"/>
    <w:rsid w:val="00A8082E"/>
    <w:rsid w:val="00A8098D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6F8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62E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3A5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6D94"/>
    <w:rsid w:val="00AB77A5"/>
    <w:rsid w:val="00AB7A88"/>
    <w:rsid w:val="00AC05BD"/>
    <w:rsid w:val="00AC08C7"/>
    <w:rsid w:val="00AC232B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806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7C1"/>
    <w:rsid w:val="00AF1864"/>
    <w:rsid w:val="00AF1E57"/>
    <w:rsid w:val="00AF251B"/>
    <w:rsid w:val="00AF2CA2"/>
    <w:rsid w:val="00AF30D9"/>
    <w:rsid w:val="00AF4152"/>
    <w:rsid w:val="00AF50BE"/>
    <w:rsid w:val="00AF574C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542F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97F"/>
    <w:rsid w:val="00B22DE3"/>
    <w:rsid w:val="00B24089"/>
    <w:rsid w:val="00B247E6"/>
    <w:rsid w:val="00B24889"/>
    <w:rsid w:val="00B24A12"/>
    <w:rsid w:val="00B25247"/>
    <w:rsid w:val="00B274AD"/>
    <w:rsid w:val="00B27BDC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2A9B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188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37C"/>
    <w:rsid w:val="00B47540"/>
    <w:rsid w:val="00B47800"/>
    <w:rsid w:val="00B5016C"/>
    <w:rsid w:val="00B5041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687"/>
    <w:rsid w:val="00B54CAA"/>
    <w:rsid w:val="00B5595D"/>
    <w:rsid w:val="00B55F05"/>
    <w:rsid w:val="00B5602E"/>
    <w:rsid w:val="00B56390"/>
    <w:rsid w:val="00B5696E"/>
    <w:rsid w:val="00B56A0D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CD2"/>
    <w:rsid w:val="00B93F7C"/>
    <w:rsid w:val="00B93F8C"/>
    <w:rsid w:val="00B93FD1"/>
    <w:rsid w:val="00B951FE"/>
    <w:rsid w:val="00B95295"/>
    <w:rsid w:val="00B95588"/>
    <w:rsid w:val="00B955E2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D73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7A3"/>
    <w:rsid w:val="00BB5B49"/>
    <w:rsid w:val="00BB5DF7"/>
    <w:rsid w:val="00BB6F48"/>
    <w:rsid w:val="00BB758B"/>
    <w:rsid w:val="00BB777B"/>
    <w:rsid w:val="00BC04A1"/>
    <w:rsid w:val="00BC05D7"/>
    <w:rsid w:val="00BC06B3"/>
    <w:rsid w:val="00BC074C"/>
    <w:rsid w:val="00BC0966"/>
    <w:rsid w:val="00BC0AC1"/>
    <w:rsid w:val="00BC1A39"/>
    <w:rsid w:val="00BC1BA0"/>
    <w:rsid w:val="00BC211C"/>
    <w:rsid w:val="00BC2242"/>
    <w:rsid w:val="00BC2403"/>
    <w:rsid w:val="00BC24D0"/>
    <w:rsid w:val="00BC2B03"/>
    <w:rsid w:val="00BC31DD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C0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3BB"/>
    <w:rsid w:val="00BF0D2A"/>
    <w:rsid w:val="00BF10C2"/>
    <w:rsid w:val="00BF1B9F"/>
    <w:rsid w:val="00BF2E68"/>
    <w:rsid w:val="00BF411A"/>
    <w:rsid w:val="00BF45D8"/>
    <w:rsid w:val="00BF46D6"/>
    <w:rsid w:val="00BF4942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393"/>
    <w:rsid w:val="00C00FCB"/>
    <w:rsid w:val="00C01679"/>
    <w:rsid w:val="00C01DA2"/>
    <w:rsid w:val="00C02068"/>
    <w:rsid w:val="00C020E5"/>
    <w:rsid w:val="00C03916"/>
    <w:rsid w:val="00C03AAA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9FB"/>
    <w:rsid w:val="00C064D9"/>
    <w:rsid w:val="00C06D1A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6C6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2E9A"/>
    <w:rsid w:val="00C443DA"/>
    <w:rsid w:val="00C44702"/>
    <w:rsid w:val="00C448DE"/>
    <w:rsid w:val="00C45C05"/>
    <w:rsid w:val="00C461FD"/>
    <w:rsid w:val="00C468A5"/>
    <w:rsid w:val="00C47373"/>
    <w:rsid w:val="00C47627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573"/>
    <w:rsid w:val="00C5463C"/>
    <w:rsid w:val="00C54B0F"/>
    <w:rsid w:val="00C54F79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23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4CC7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3FF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AA"/>
    <w:rsid w:val="00CC11EE"/>
    <w:rsid w:val="00CC17C2"/>
    <w:rsid w:val="00CC1D7C"/>
    <w:rsid w:val="00CC24D9"/>
    <w:rsid w:val="00CC2786"/>
    <w:rsid w:val="00CC2AE2"/>
    <w:rsid w:val="00CC38D2"/>
    <w:rsid w:val="00CC3BED"/>
    <w:rsid w:val="00CC3C2E"/>
    <w:rsid w:val="00CC43B8"/>
    <w:rsid w:val="00CC494B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48E"/>
    <w:rsid w:val="00CF096E"/>
    <w:rsid w:val="00CF129A"/>
    <w:rsid w:val="00CF1FD4"/>
    <w:rsid w:val="00CF2878"/>
    <w:rsid w:val="00CF3338"/>
    <w:rsid w:val="00CF393A"/>
    <w:rsid w:val="00CF3CB8"/>
    <w:rsid w:val="00CF4BFD"/>
    <w:rsid w:val="00CF4C12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EC"/>
    <w:rsid w:val="00D01627"/>
    <w:rsid w:val="00D01790"/>
    <w:rsid w:val="00D018B1"/>
    <w:rsid w:val="00D02398"/>
    <w:rsid w:val="00D02D8E"/>
    <w:rsid w:val="00D03A1B"/>
    <w:rsid w:val="00D040AB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4F65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353"/>
    <w:rsid w:val="00D41406"/>
    <w:rsid w:val="00D41B16"/>
    <w:rsid w:val="00D41F40"/>
    <w:rsid w:val="00D42888"/>
    <w:rsid w:val="00D434F5"/>
    <w:rsid w:val="00D43738"/>
    <w:rsid w:val="00D43B66"/>
    <w:rsid w:val="00D44B01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5B0"/>
    <w:rsid w:val="00D52869"/>
    <w:rsid w:val="00D5335F"/>
    <w:rsid w:val="00D5347F"/>
    <w:rsid w:val="00D53D64"/>
    <w:rsid w:val="00D54079"/>
    <w:rsid w:val="00D542E0"/>
    <w:rsid w:val="00D549D3"/>
    <w:rsid w:val="00D54C9B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0747"/>
    <w:rsid w:val="00D619C0"/>
    <w:rsid w:val="00D61BB4"/>
    <w:rsid w:val="00D61C39"/>
    <w:rsid w:val="00D61FF6"/>
    <w:rsid w:val="00D62289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69FA"/>
    <w:rsid w:val="00D97710"/>
    <w:rsid w:val="00DA06D4"/>
    <w:rsid w:val="00DA2758"/>
    <w:rsid w:val="00DA2E87"/>
    <w:rsid w:val="00DA2F08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5649"/>
    <w:rsid w:val="00DA6B04"/>
    <w:rsid w:val="00DA72DE"/>
    <w:rsid w:val="00DA7E7E"/>
    <w:rsid w:val="00DB06F8"/>
    <w:rsid w:val="00DB1198"/>
    <w:rsid w:val="00DB14EF"/>
    <w:rsid w:val="00DB1504"/>
    <w:rsid w:val="00DB1541"/>
    <w:rsid w:val="00DB15FF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6063"/>
    <w:rsid w:val="00DD69C9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46C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32E"/>
    <w:rsid w:val="00DF36F2"/>
    <w:rsid w:val="00DF37F8"/>
    <w:rsid w:val="00DF3C8F"/>
    <w:rsid w:val="00DF466A"/>
    <w:rsid w:val="00DF495A"/>
    <w:rsid w:val="00DF5AE6"/>
    <w:rsid w:val="00DF5DED"/>
    <w:rsid w:val="00DF62CD"/>
    <w:rsid w:val="00DF659F"/>
    <w:rsid w:val="00DF6C43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D9"/>
    <w:rsid w:val="00E2415C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202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10CD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1B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47FAE"/>
    <w:rsid w:val="00E5011F"/>
    <w:rsid w:val="00E501EB"/>
    <w:rsid w:val="00E50502"/>
    <w:rsid w:val="00E50716"/>
    <w:rsid w:val="00E50B07"/>
    <w:rsid w:val="00E51DA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928"/>
    <w:rsid w:val="00E67B47"/>
    <w:rsid w:val="00E67C14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5A7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1EDF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B1C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5F39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5DD"/>
    <w:rsid w:val="00EB1BAA"/>
    <w:rsid w:val="00EB1C11"/>
    <w:rsid w:val="00EB28C0"/>
    <w:rsid w:val="00EB2B64"/>
    <w:rsid w:val="00EB2B82"/>
    <w:rsid w:val="00EB30BD"/>
    <w:rsid w:val="00EB395F"/>
    <w:rsid w:val="00EB3D73"/>
    <w:rsid w:val="00EB3DF8"/>
    <w:rsid w:val="00EB3EFD"/>
    <w:rsid w:val="00EB4FC2"/>
    <w:rsid w:val="00EB528C"/>
    <w:rsid w:val="00EB53F8"/>
    <w:rsid w:val="00EB561A"/>
    <w:rsid w:val="00EB57B0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01F"/>
    <w:rsid w:val="00ED623F"/>
    <w:rsid w:val="00ED6BC7"/>
    <w:rsid w:val="00ED6F3F"/>
    <w:rsid w:val="00ED7061"/>
    <w:rsid w:val="00ED7DE2"/>
    <w:rsid w:val="00EE0088"/>
    <w:rsid w:val="00EE0335"/>
    <w:rsid w:val="00EE0405"/>
    <w:rsid w:val="00EE055C"/>
    <w:rsid w:val="00EE0F53"/>
    <w:rsid w:val="00EE26B9"/>
    <w:rsid w:val="00EE305F"/>
    <w:rsid w:val="00EE3D12"/>
    <w:rsid w:val="00EE4945"/>
    <w:rsid w:val="00EE5DB7"/>
    <w:rsid w:val="00EE5E85"/>
    <w:rsid w:val="00EE61F5"/>
    <w:rsid w:val="00EE710A"/>
    <w:rsid w:val="00EE7762"/>
    <w:rsid w:val="00EE7888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3B"/>
    <w:rsid w:val="00F0339D"/>
    <w:rsid w:val="00F03767"/>
    <w:rsid w:val="00F03B44"/>
    <w:rsid w:val="00F03C71"/>
    <w:rsid w:val="00F03CCD"/>
    <w:rsid w:val="00F03E9F"/>
    <w:rsid w:val="00F05127"/>
    <w:rsid w:val="00F06087"/>
    <w:rsid w:val="00F06723"/>
    <w:rsid w:val="00F06D84"/>
    <w:rsid w:val="00F06F71"/>
    <w:rsid w:val="00F07371"/>
    <w:rsid w:val="00F078BC"/>
    <w:rsid w:val="00F10239"/>
    <w:rsid w:val="00F10713"/>
    <w:rsid w:val="00F107AD"/>
    <w:rsid w:val="00F108C0"/>
    <w:rsid w:val="00F10D31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71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C42"/>
    <w:rsid w:val="00F36DF8"/>
    <w:rsid w:val="00F37146"/>
    <w:rsid w:val="00F371CB"/>
    <w:rsid w:val="00F37856"/>
    <w:rsid w:val="00F402B9"/>
    <w:rsid w:val="00F40CC8"/>
    <w:rsid w:val="00F40DBB"/>
    <w:rsid w:val="00F40FDD"/>
    <w:rsid w:val="00F4104B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C1E"/>
    <w:rsid w:val="00F62BD2"/>
    <w:rsid w:val="00F62FC7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0B74"/>
    <w:rsid w:val="00F70C9D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757"/>
    <w:rsid w:val="00F81F36"/>
    <w:rsid w:val="00F82E73"/>
    <w:rsid w:val="00F82F2C"/>
    <w:rsid w:val="00F84919"/>
    <w:rsid w:val="00F850C9"/>
    <w:rsid w:val="00F85BC8"/>
    <w:rsid w:val="00F861B9"/>
    <w:rsid w:val="00F86B3F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D7B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5E6B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146E"/>
    <w:rsid w:val="00FD19B0"/>
    <w:rsid w:val="00FD2160"/>
    <w:rsid w:val="00FD3402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09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3FC1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18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2"/>
    <o:shapelayout v:ext="edit">
      <o:idmap v:ext="edit" data="1"/>
    </o:shapelayout>
  </w:shapeDefaults>
  <w:decimalSymbol w:val=","/>
  <w:listSeparator w:val=";"/>
  <w15:docId w15:val="{8D27BF91-6DC7-4161-A5E5-8352A604C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345D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8A4A56"/>
    <w:pPr>
      <w:ind w:left="720"/>
      <w:contextualSpacing/>
    </w:p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a">
    <w:name w:val="Body Text"/>
    <w:basedOn w:val="a"/>
    <w:link w:val="ab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b">
    <w:name w:val="Основной текст Знак"/>
    <w:basedOn w:val="a0"/>
    <w:link w:val="aa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c">
    <w:name w:val="Plain Text"/>
    <w:aliases w:val="Знак,Знак Знак Знак Знак Знак Знак Знак Знак Знак Знак"/>
    <w:basedOn w:val="a"/>
    <w:link w:val="ad"/>
    <w:uiPriority w:val="99"/>
    <w:rsid w:val="00E07266"/>
    <w:pPr>
      <w:ind w:firstLine="567"/>
    </w:pPr>
    <w:rPr>
      <w:sz w:val="26"/>
      <w:szCs w:val="26"/>
    </w:rPr>
  </w:style>
  <w:style w:type="character" w:customStyle="1" w:styleId="ad">
    <w:name w:val="Текст Знак"/>
    <w:aliases w:val="Знак Знак,Знак Знак Знак Знак Знак Знак Знак Знак Знак Знак Знак"/>
    <w:basedOn w:val="a0"/>
    <w:link w:val="ac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e">
    <w:name w:val="Текст_бо"/>
    <w:basedOn w:val="ac"/>
    <w:autoRedefine/>
    <w:uiPriority w:val="99"/>
    <w:rsid w:val="00551B04"/>
    <w:pPr>
      <w:ind w:firstLine="0"/>
    </w:pPr>
    <w:rPr>
      <w:bCs/>
      <w:sz w:val="24"/>
      <w:szCs w:val="24"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0">
    <w:name w:val="Table Grid"/>
    <w:basedOn w:val="a1"/>
    <w:uiPriority w:val="9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uiPriority w:val="99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1">
    <w:name w:val="текст смк"/>
    <w:basedOn w:val="a"/>
    <w:link w:val="af2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2">
    <w:name w:val="текст смк Знак"/>
    <w:basedOn w:val="a0"/>
    <w:link w:val="af1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3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CC08A1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CC08A1"/>
    <w:rPr>
      <w:rFonts w:ascii="Times New Roman" w:hAnsi="Times New Roman" w:cs="Times New Roman"/>
    </w:rPr>
  </w:style>
  <w:style w:type="paragraph" w:styleId="af6">
    <w:name w:val="annotation subject"/>
    <w:basedOn w:val="af4"/>
    <w:next w:val="af4"/>
    <w:link w:val="af7"/>
    <w:uiPriority w:val="99"/>
    <w:semiHidden/>
    <w:rsid w:val="00CC08A1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8">
    <w:name w:val="Body Text Indent"/>
    <w:basedOn w:val="a"/>
    <w:link w:val="af9"/>
    <w:uiPriority w:val="99"/>
    <w:semiHidden/>
    <w:rsid w:val="00FA116F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a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b">
    <w:name w:val="No Spacing"/>
    <w:link w:val="afc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c">
    <w:name w:val="Без интервала Знак"/>
    <w:link w:val="afb"/>
    <w:uiPriority w:val="99"/>
    <w:locked/>
    <w:rsid w:val="006D6EF5"/>
    <w:rPr>
      <w:sz w:val="22"/>
      <w:szCs w:val="22"/>
      <w:lang w:eastAsia="en-US" w:bidi="ar-SA"/>
    </w:rPr>
  </w:style>
  <w:style w:type="paragraph" w:styleId="afd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uiPriority w:val="99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e">
    <w:name w:val="header"/>
    <w:basedOn w:val="a"/>
    <w:link w:val="aff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215ADA"/>
    <w:rPr>
      <w:rFonts w:ascii="Times New Roman" w:eastAsia="Times New Roman" w:hAnsi="Times New Roman"/>
      <w:sz w:val="24"/>
      <w:szCs w:val="24"/>
    </w:rPr>
  </w:style>
  <w:style w:type="paragraph" w:styleId="aff0">
    <w:name w:val="footer"/>
    <w:basedOn w:val="a"/>
    <w:link w:val="aff1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0"/>
    <w:link w:val="aff0"/>
    <w:uiPriority w:val="99"/>
    <w:rsid w:val="00215ADA"/>
    <w:rPr>
      <w:rFonts w:ascii="Times New Roman" w:eastAsia="Times New Roman" w:hAnsi="Times New Roman"/>
      <w:sz w:val="24"/>
      <w:szCs w:val="24"/>
    </w:rPr>
  </w:style>
  <w:style w:type="character" w:styleId="aff2">
    <w:name w:val="Strong"/>
    <w:uiPriority w:val="22"/>
    <w:qFormat/>
    <w:locked/>
    <w:rsid w:val="0070551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_________Microsoft_Visio_2003_20101111.vsd"/><Relationship Id="rId13" Type="http://schemas.openxmlformats.org/officeDocument/2006/relationships/package" Target="embeddings/_________Microsoft_Visio1111.vsdx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package" Target="embeddings/_____Microsoft_Excel3.xlsx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package" Target="embeddings/_____Microsoft_Excel2.xlsx"/><Relationship Id="rId23" Type="http://schemas.openxmlformats.org/officeDocument/2006/relationships/image" Target="media/image11.jpeg"/><Relationship Id="rId10" Type="http://schemas.openxmlformats.org/officeDocument/2006/relationships/oleObject" Target="embeddings/_________Microsoft_Visio_2003_20102222.vsd"/><Relationship Id="rId19" Type="http://schemas.openxmlformats.org/officeDocument/2006/relationships/package" Target="embeddings/_____Microsoft_Excel4.xls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31</Pages>
  <Words>7882</Words>
  <Characters>51576</Characters>
  <Application>Microsoft Office Word</Application>
  <DocSecurity>0</DocSecurity>
  <Lines>429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59340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Фаррахова Эльвера Римовна</cp:lastModifiedBy>
  <cp:revision>4</cp:revision>
  <cp:lastPrinted>2015-12-03T05:08:00Z</cp:lastPrinted>
  <dcterms:created xsi:type="dcterms:W3CDTF">2016-10-14T04:51:00Z</dcterms:created>
  <dcterms:modified xsi:type="dcterms:W3CDTF">2016-11-09T09:47:00Z</dcterms:modified>
</cp:coreProperties>
</file>